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90" w:rsidRDefault="00B75490" w:rsidP="00B75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75490" w:rsidRDefault="00B75490" w:rsidP="00B75490">
      <w:pPr>
        <w:ind w:left="4111" w:hanging="411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Собрание депутатов</w:t>
      </w:r>
    </w:p>
    <w:p w:rsidR="00B75490" w:rsidRDefault="00B75490" w:rsidP="00B75490">
      <w:pPr>
        <w:ind w:left="4111" w:hanging="411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КОВАЛЕВСКОГО сельского поселения</w:t>
      </w:r>
    </w:p>
    <w:p w:rsidR="00B75490" w:rsidRDefault="00B75490" w:rsidP="00B75490">
      <w:pPr>
        <w:jc w:val="center"/>
        <w:rPr>
          <w:sz w:val="28"/>
          <w:szCs w:val="28"/>
        </w:rPr>
      </w:pPr>
    </w:p>
    <w:p w:rsidR="00B75490" w:rsidRDefault="00B75490" w:rsidP="00B75490">
      <w:pPr>
        <w:ind w:left="4111" w:hanging="411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</w:t>
      </w:r>
    </w:p>
    <w:p w:rsidR="00B75490" w:rsidRDefault="00B75490" w:rsidP="00B75490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B75490" w:rsidRDefault="00B75490" w:rsidP="00B75490">
      <w:pPr>
        <w:widowControl w:val="0"/>
        <w:autoSpaceDE w:val="0"/>
        <w:autoSpaceDN w:val="0"/>
        <w:adjustRightInd w:val="0"/>
        <w:jc w:val="both"/>
      </w:pPr>
      <w:r>
        <w:rPr>
          <w:iCs/>
          <w:color w:val="000000"/>
        </w:rPr>
        <w:t xml:space="preserve"> </w:t>
      </w:r>
      <w:r>
        <w:rPr>
          <w:iCs/>
          <w:color w:val="000000"/>
          <w:sz w:val="28"/>
          <w:szCs w:val="28"/>
        </w:rPr>
        <w:t xml:space="preserve">     25.02.2022 г.   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  <w:t xml:space="preserve">    № </w:t>
      </w:r>
      <w:r>
        <w:rPr>
          <w:iCs/>
          <w:color w:val="000000"/>
          <w:sz w:val="28"/>
          <w:szCs w:val="28"/>
        </w:rPr>
        <w:tab/>
        <w:t xml:space="preserve">  21                      </w:t>
      </w:r>
      <w:r>
        <w:rPr>
          <w:iCs/>
          <w:color w:val="000000"/>
          <w:sz w:val="28"/>
          <w:szCs w:val="28"/>
        </w:rPr>
        <w:tab/>
        <w:t xml:space="preserve">х. </w:t>
      </w:r>
      <w:proofErr w:type="spellStart"/>
      <w:r>
        <w:rPr>
          <w:iCs/>
          <w:color w:val="000000"/>
          <w:sz w:val="28"/>
          <w:szCs w:val="28"/>
        </w:rPr>
        <w:t>Платово</w:t>
      </w:r>
      <w:proofErr w:type="spellEnd"/>
      <w:r>
        <w:tab/>
        <w:t xml:space="preserve"> </w:t>
      </w:r>
    </w:p>
    <w:p w:rsidR="00B75490" w:rsidRDefault="00B75490" w:rsidP="00B75490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t xml:space="preserve">             </w:t>
      </w:r>
    </w:p>
    <w:p w:rsidR="00B75490" w:rsidRDefault="00B75490" w:rsidP="00B7549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B75490" w:rsidRDefault="00B75490" w:rsidP="00B75490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Ковалевского</w:t>
      </w:r>
    </w:p>
    <w:p w:rsidR="00B75490" w:rsidRDefault="00B75490" w:rsidP="00B7549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поселения от 31.10.2013</w:t>
      </w:r>
    </w:p>
    <w:p w:rsidR="00B75490" w:rsidRDefault="00B75490" w:rsidP="00B75490">
      <w:pPr>
        <w:jc w:val="both"/>
        <w:rPr>
          <w:sz w:val="28"/>
          <w:szCs w:val="28"/>
        </w:rPr>
      </w:pPr>
      <w:r>
        <w:rPr>
          <w:sz w:val="28"/>
          <w:szCs w:val="28"/>
        </w:rPr>
        <w:t>№ 39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«Об установлении земельного налога»</w:t>
      </w:r>
    </w:p>
    <w:p w:rsidR="00B75490" w:rsidRDefault="00B75490" w:rsidP="00B75490">
      <w:pPr>
        <w:jc w:val="both"/>
        <w:rPr>
          <w:sz w:val="28"/>
          <w:szCs w:val="28"/>
        </w:rPr>
      </w:pPr>
    </w:p>
    <w:p w:rsidR="00B75490" w:rsidRDefault="00B75490" w:rsidP="00B75490">
      <w:pPr>
        <w:pStyle w:val="1"/>
        <w:shd w:val="clear" w:color="auto" w:fill="FFFFFF"/>
        <w:spacing w:before="0" w:after="144" w:line="242" w:lineRule="atLeast"/>
        <w:ind w:firstLine="709"/>
        <w:jc w:val="both"/>
        <w:rPr>
          <w:rFonts w:ascii="Times New Roman" w:hAnsi="Times New Roman"/>
          <w:b w:val="0"/>
          <w:color w:val="333333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В целях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приведения решения Собрания депутатов Ковалевского сельского поселения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от 14.11.2014 № 65 «Об установлении земельного налога» в соответствие  с Налоговым кодексом Российской Федерации, руководствуясь ст. 24 Устава муниципального образования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Ковалевское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сельское поселение»,-</w:t>
      </w:r>
    </w:p>
    <w:p w:rsidR="00B75490" w:rsidRDefault="00B75490" w:rsidP="00B75490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СОБРАНИЕ ДЕПУТАТОВ РЕШИЛО:</w:t>
      </w:r>
    </w:p>
    <w:p w:rsidR="00B75490" w:rsidRDefault="00B75490" w:rsidP="00B75490">
      <w:pPr>
        <w:pStyle w:val="1"/>
        <w:shd w:val="clear" w:color="auto" w:fill="FFFFFF"/>
        <w:spacing w:before="0" w:after="0" w:line="242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Внести в решение Собрания депутатов Ковалевского сельского поселения от 14.11.2014 № 65 «Об установлении земельного налога» следующие изменения:</w:t>
      </w:r>
    </w:p>
    <w:p w:rsidR="00B75490" w:rsidRDefault="00B75490" w:rsidP="00B75490">
      <w:pPr>
        <w:pStyle w:val="1"/>
        <w:shd w:val="clear" w:color="auto" w:fill="FFFFFF"/>
        <w:suppressAutoHyphens/>
        <w:spacing w:before="0" w:after="0" w:line="242" w:lineRule="atLeast"/>
        <w:jc w:val="both"/>
        <w:rPr>
          <w:rFonts w:eastAsia="Cambria" w:cs="Cambria"/>
        </w:rPr>
      </w:pPr>
      <w:r>
        <w:t xml:space="preserve">     </w:t>
      </w:r>
      <w:r>
        <w:rPr>
          <w:rFonts w:ascii="Times New Roman" w:hAnsi="Times New Roman"/>
          <w:b w:val="0"/>
          <w:sz w:val="28"/>
          <w:szCs w:val="28"/>
        </w:rPr>
        <w:t xml:space="preserve">1.1. </w:t>
      </w:r>
      <w:r>
        <w:rPr>
          <w:rFonts w:ascii="Times New Roman" w:eastAsia="Cambria" w:hAnsi="Times New Roman" w:cs="Cambria"/>
          <w:b w:val="0"/>
          <w:sz w:val="28"/>
          <w:szCs w:val="28"/>
        </w:rPr>
        <w:t>Пункт 3 дополнить подпунктом 2 и изложить в следующей редакции:</w:t>
      </w:r>
    </w:p>
    <w:p w:rsidR="00B75490" w:rsidRDefault="00B75490" w:rsidP="00B75490">
      <w:pPr>
        <w:pStyle w:val="1"/>
        <w:shd w:val="clear" w:color="auto" w:fill="FFFFFF"/>
        <w:spacing w:before="0" w:after="0" w:line="242" w:lineRule="atLeast"/>
        <w:ind w:firstLine="709"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« Налог подлежит уплате налогоплательщиками-организациями в срок не позднее 1 марта года, следующего за истекшим налоговым периодом.  Авансовые платежи по налогу подлежат уплате налогоплательщиками-организациями в срок не позднее последнего числа месяца, следующего за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истекшим отчетным периодом</w:t>
      </w:r>
      <w:proofErr w:type="gramStart"/>
      <w:r>
        <w:rPr>
          <w:b w:val="0"/>
          <w:sz w:val="28"/>
          <w:szCs w:val="28"/>
        </w:rPr>
        <w:t>.»</w:t>
      </w:r>
      <w:proofErr w:type="gramEnd"/>
    </w:p>
    <w:p w:rsidR="00B75490" w:rsidRDefault="00B75490" w:rsidP="00B75490">
      <w:pPr>
        <w:pStyle w:val="1"/>
        <w:shd w:val="clear" w:color="auto" w:fill="FFFFFF"/>
        <w:spacing w:before="0" w:after="0" w:line="242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2021 года.</w:t>
      </w:r>
    </w:p>
    <w:p w:rsidR="00B75490" w:rsidRDefault="00B75490" w:rsidP="00B75490">
      <w:pPr>
        <w:pStyle w:val="1"/>
        <w:shd w:val="clear" w:color="auto" w:fill="FFFFFF"/>
        <w:spacing w:before="0" w:after="0" w:line="242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исполнением настоящего решения возложить на Главу  Администрации Ковалевского сельского поселения  Н.В. Изварина.</w:t>
      </w:r>
    </w:p>
    <w:p w:rsidR="00B75490" w:rsidRDefault="00B75490" w:rsidP="00B75490">
      <w:pPr>
        <w:pStyle w:val="1"/>
        <w:shd w:val="clear" w:color="auto" w:fill="FFFFFF"/>
        <w:spacing w:before="0" w:after="0" w:line="242" w:lineRule="atLeast"/>
        <w:jc w:val="both"/>
        <w:rPr>
          <w:rFonts w:ascii="Times New Roman" w:hAnsi="Times New Roman"/>
          <w:b w:val="0"/>
          <w:sz w:val="28"/>
          <w:szCs w:val="28"/>
        </w:rPr>
      </w:pPr>
    </w:p>
    <w:p w:rsidR="00B75490" w:rsidRDefault="00B75490" w:rsidP="00B75490"/>
    <w:p w:rsidR="00B75490" w:rsidRDefault="00B75490" w:rsidP="00B75490"/>
    <w:p w:rsidR="00B75490" w:rsidRDefault="00B75490" w:rsidP="00B75490"/>
    <w:p w:rsidR="00B75490" w:rsidRDefault="00B75490" w:rsidP="00B75490"/>
    <w:p w:rsidR="00B75490" w:rsidRDefault="00B75490" w:rsidP="00B75490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B75490" w:rsidRDefault="00B75490" w:rsidP="00B75490">
      <w:pPr>
        <w:tabs>
          <w:tab w:val="righ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Ковалевского сельского поселения          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А.В.Жиганов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</w:p>
    <w:p w:rsidR="003F1866" w:rsidRDefault="003F1866"/>
    <w:sectPr w:rsidR="003F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66"/>
    <w:rsid w:val="003F1866"/>
    <w:rsid w:val="00B7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54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4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54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4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2022-03-02T11:18:00Z</cp:lastPrinted>
  <dcterms:created xsi:type="dcterms:W3CDTF">2022-03-02T11:17:00Z</dcterms:created>
  <dcterms:modified xsi:type="dcterms:W3CDTF">2022-03-02T11:18:00Z</dcterms:modified>
</cp:coreProperties>
</file>