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F9145">
      <w:pPr>
        <w:pStyle w:val="5"/>
        <w:tabs>
          <w:tab w:val="center" w:pos="5102"/>
        </w:tabs>
        <w:outlineLvl w:val="0"/>
        <w:rPr>
          <w:szCs w:val="28"/>
        </w:rPr>
      </w:pPr>
      <w:r>
        <w:rPr>
          <w:b/>
          <w:szCs w:val="28"/>
        </w:rPr>
        <w:t xml:space="preserve">    </w:t>
      </w:r>
      <w:r>
        <w:rPr>
          <w:szCs w:val="28"/>
        </w:rPr>
        <w:t>РОССИЙСКАЯ ФЕДЕРАЦИЯ</w:t>
      </w:r>
    </w:p>
    <w:p w14:paraId="71D1F0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14:paraId="16F735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КРАСНОСУЛИНСКИЙ РАЙОН</w:t>
      </w:r>
    </w:p>
    <w:p w14:paraId="5A60C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4ECB9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КОВАЛЕВСКОЕ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14:paraId="27C696C0">
      <w:pPr>
        <w:spacing w:after="0" w:line="240" w:lineRule="auto"/>
        <w:jc w:val="center"/>
        <w:outlineLvl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КОВАЛЕВСКОГО</w:t>
      </w:r>
    </w:p>
    <w:p w14:paraId="3D2144F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7047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2F2F2">
      <w:pPr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РЕШЕНИЕ</w:t>
      </w:r>
    </w:p>
    <w:p w14:paraId="28E458C9">
      <w:pPr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2560A85A">
      <w:pPr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lang w:val="ru-RU"/>
        </w:rPr>
        <w:t>06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.202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№ </w:t>
      </w:r>
      <w:r>
        <w:rPr>
          <w:rFonts w:hint="default" w:ascii="Times New Roman" w:hAnsi="Times New Roman" w:cs="Times New Roman"/>
          <w:color w:val="000000"/>
          <w:spacing w:val="-2"/>
          <w:sz w:val="28"/>
          <w:szCs w:val="28"/>
          <w:lang w:val="ru-RU"/>
        </w:rPr>
        <w:t>125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х.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Платово</w:t>
      </w:r>
    </w:p>
    <w:p w14:paraId="29AEF067">
      <w:pPr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tbl>
      <w:tblPr>
        <w:tblStyle w:val="3"/>
        <w:tblpPr w:leftFromText="180" w:rightFromText="180" w:vertAnchor="text" w:horzAnchor="page" w:tblpX="1391" w:tblpY="4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 w14:paraId="6ADC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86" w:type="dxa"/>
          </w:tcPr>
          <w:p w14:paraId="4DB43CAD">
            <w:pPr>
              <w:pStyle w:val="1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евское  сельское поселение»</w:t>
            </w:r>
          </w:p>
        </w:tc>
      </w:tr>
    </w:tbl>
    <w:p w14:paraId="4518CA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B3EA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Федеральными законами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06.10.2003. № 131-ФЗ «Об общих принципах организации местного  самоуправления в Российской Федерации»,  от 21.12.2001 № 178-ФЗ «О приватизации государственного и муниципального имущества», от 26.07.2006. № 135-ФЗ «О защите конкуренции», Гражданским кодексом Российской Федерации, </w:t>
      </w:r>
    </w:p>
    <w:p w14:paraId="4514C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72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РЕШИЛО:</w:t>
      </w:r>
    </w:p>
    <w:p w14:paraId="1D30715B">
      <w:pPr>
        <w:pStyle w:val="7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61C68">
      <w:pPr>
        <w:pStyle w:val="1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порядке управления и распоряжения имуществом, находящимся в муниципальной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Ковалевское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(приложение).</w:t>
      </w:r>
    </w:p>
    <w:p w14:paraId="1E4E7424">
      <w:pPr>
        <w:pStyle w:val="9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опубликования.</w:t>
      </w:r>
    </w:p>
    <w:p w14:paraId="48ABED75">
      <w:pPr>
        <w:pStyle w:val="9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7FB5D">
      <w:pPr>
        <w:pStyle w:val="10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4CA32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14:paraId="72F42D39">
      <w:pPr>
        <w:pStyle w:val="10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Ковалевского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8D2677D">
      <w:pPr>
        <w:pStyle w:val="10"/>
        <w:widowControl/>
        <w:jc w:val="both"/>
        <w:outlineLvl w:val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.В. Жиганов</w:t>
      </w:r>
    </w:p>
    <w:p w14:paraId="0A5DE224">
      <w:pPr>
        <w:pStyle w:val="10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A9A315">
      <w:pPr>
        <w:pStyle w:val="10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1C79A5">
      <w:pPr>
        <w:pStyle w:val="10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999D28">
      <w:pPr>
        <w:pStyle w:val="10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6895F1">
      <w:pPr>
        <w:pStyle w:val="10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233D60">
      <w:pPr>
        <w:pStyle w:val="10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1F78A1A">
      <w:pPr>
        <w:pStyle w:val="10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C852D1">
      <w:pPr>
        <w:pStyle w:val="10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6C382B9">
      <w:pPr>
        <w:pStyle w:val="10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14:paraId="235C94CB">
      <w:pPr>
        <w:pStyle w:val="10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решению Собрания депутатов</w:t>
      </w:r>
    </w:p>
    <w:p w14:paraId="52175590">
      <w:pPr>
        <w:pStyle w:val="10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Ковалевского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</w:p>
    <w:p w14:paraId="76C905D6">
      <w:pPr>
        <w:pStyle w:val="10"/>
        <w:widowControl/>
        <w:ind w:firstLine="709"/>
        <w:jc w:val="right"/>
        <w:outlineLvl w:val="0"/>
        <w:rPr>
          <w:rFonts w:hint="default"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06</w:t>
      </w:r>
      <w:r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125</w:t>
      </w:r>
    </w:p>
    <w:p w14:paraId="14756F51">
      <w:pPr>
        <w:pStyle w:val="10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8A6DE1D">
      <w:pPr>
        <w:pStyle w:val="6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 xml:space="preserve">о порядке управления и распоряжения имуществом, находящимся в муниципальной собственности муниципального образования </w:t>
      </w:r>
    </w:p>
    <w:p w14:paraId="78769096">
      <w:pPr>
        <w:pStyle w:val="6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ru-RU"/>
        </w:rPr>
        <w:t>Ковалевское</w:t>
      </w:r>
      <w:r>
        <w:rPr>
          <w:b/>
          <w:bCs/>
          <w:sz w:val="28"/>
          <w:szCs w:val="28"/>
        </w:rPr>
        <w:t xml:space="preserve"> сельское поселение»</w:t>
      </w:r>
    </w:p>
    <w:p w14:paraId="66BBE99A">
      <w:pPr>
        <w:pStyle w:val="6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14:paraId="6FB93454">
      <w:pPr>
        <w:pStyle w:val="6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положения.</w:t>
      </w:r>
    </w:p>
    <w:p w14:paraId="51E9CED1">
      <w:pPr>
        <w:pStyle w:val="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 порядке управления и распоряжения имуществом, находящимся в муниципальной собственности муниципального образования «</w:t>
      </w:r>
      <w:r>
        <w:rPr>
          <w:sz w:val="28"/>
          <w:szCs w:val="28"/>
          <w:lang w:val="ru-RU"/>
        </w:rPr>
        <w:t>Ковалевское</w:t>
      </w:r>
      <w:r>
        <w:rPr>
          <w:sz w:val="28"/>
          <w:szCs w:val="28"/>
        </w:rPr>
        <w:t xml:space="preserve"> сельское поселение» (далее по тексту — Положение) устанавливает общий порядок управления муниципальной собственностью муниципального образования «</w:t>
      </w:r>
      <w:r>
        <w:rPr>
          <w:sz w:val="28"/>
          <w:szCs w:val="28"/>
          <w:lang w:val="ru-RU"/>
        </w:rPr>
        <w:t>Ковалевское</w:t>
      </w:r>
      <w:r>
        <w:rPr>
          <w:sz w:val="28"/>
          <w:szCs w:val="28"/>
        </w:rPr>
        <w:t xml:space="preserve"> сельское  поселение» и регулирует отношения, возникающие при переходе прав владения, пользования и распоряжения объектами муниципальной собственности муниципального образования, а также иные отношения, связанные с муниципальной собственностью муниципального образования. </w:t>
      </w:r>
    </w:p>
    <w:p w14:paraId="2CE15422">
      <w:pPr>
        <w:pStyle w:val="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Правовую основу управления и распоряжения муниципальным имуществом составляют: Конституция Российской Федерации, Гражданский кодекс Российской Федерации, Федеральные законы Российской Федерации от 06.10.2003 №1 31-ФЗ «Об общих принципах организации местного самоуправления в Российской Федерации», от 26.07.2006 № 135-ФЗ «О защите конкуренции», от 12.01.1996 № 7-ФЗ «О некоммерческих организациях», от 14.11.2002 № 161-ФЗ О государственных и муниципальных унитарных предприятиях», от 21.12.2001 № 178-ФЗ «О приватизации государственного и муниципального имущества», другие федеральные законы, областные законы, Устав муниципального образования «</w:t>
      </w:r>
      <w:r>
        <w:rPr>
          <w:sz w:val="28"/>
          <w:szCs w:val="28"/>
          <w:lang w:val="ru-RU"/>
        </w:rPr>
        <w:t>Ковалевское</w:t>
      </w:r>
      <w:r>
        <w:rPr>
          <w:sz w:val="28"/>
          <w:szCs w:val="28"/>
        </w:rPr>
        <w:t xml:space="preserve"> сельское  поселение» (далее по тексту — Устав муниципального образования), настоящее Положение и иные правовые акты органов местного самоуправления муниципального образования «</w:t>
      </w:r>
      <w:r>
        <w:rPr>
          <w:sz w:val="28"/>
          <w:szCs w:val="28"/>
          <w:lang w:val="ru-RU"/>
        </w:rPr>
        <w:t>Ковалевское</w:t>
      </w:r>
      <w:r>
        <w:rPr>
          <w:sz w:val="28"/>
          <w:szCs w:val="28"/>
        </w:rPr>
        <w:t xml:space="preserve"> сельское   поселение» (далее по тексту - сельское   поселение).</w:t>
      </w:r>
    </w:p>
    <w:p w14:paraId="7E139AAA">
      <w:pPr>
        <w:pStyle w:val="6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b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Муниципальная собственность муниципального образования </w:t>
      </w:r>
    </w:p>
    <w:p w14:paraId="768BAF86">
      <w:pPr>
        <w:pStyle w:val="6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  <w:lang w:val="ru-RU"/>
        </w:rPr>
        <w:t>Ковалевское</w:t>
      </w:r>
      <w:r>
        <w:rPr>
          <w:b/>
          <w:sz w:val="28"/>
          <w:szCs w:val="28"/>
        </w:rPr>
        <w:t xml:space="preserve"> сельское поселение»</w:t>
      </w:r>
    </w:p>
    <w:p w14:paraId="106220F9">
      <w:pPr>
        <w:pStyle w:val="6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Имущество, принадлежащее на праве собственности муниципальному образованию является муниципальной собственностью. Муниципальная собственность муниципального образования служит источником получения доходов муниципального образования и удовлетворения общих потребностей населения </w:t>
      </w:r>
      <w:r>
        <w:rPr>
          <w:sz w:val="28"/>
          <w:szCs w:val="28"/>
          <w:lang w:val="ru-RU"/>
        </w:rPr>
        <w:t>Ковалевского</w:t>
      </w:r>
      <w:r>
        <w:rPr>
          <w:sz w:val="28"/>
          <w:szCs w:val="28"/>
        </w:rPr>
        <w:t xml:space="preserve"> сельского поселения.</w:t>
      </w:r>
    </w:p>
    <w:p w14:paraId="2DEAFD84">
      <w:pPr>
        <w:pStyle w:val="6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В муниципальной собственности может находиться:</w:t>
      </w:r>
    </w:p>
    <w:p w14:paraId="59D9A7EF">
      <w:pPr>
        <w:pStyle w:val="6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2.2.1. Имущество, предназначенное для решения вопросов местного значения, установленных действующим законодательством Российской Федерации.</w:t>
      </w:r>
    </w:p>
    <w:p w14:paraId="6BC155A0">
      <w:pPr>
        <w:pStyle w:val="6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Имущество, предназначенное для осуществления отдельных государственных полномочий, переданных органам местного самоуправления </w:t>
      </w:r>
      <w:r>
        <w:rPr>
          <w:sz w:val="28"/>
          <w:szCs w:val="28"/>
          <w:lang w:val="ru-RU"/>
        </w:rPr>
        <w:t>Ковале</w:t>
      </w:r>
      <w:r>
        <w:rPr>
          <w:sz w:val="28"/>
          <w:szCs w:val="28"/>
        </w:rPr>
        <w:t>вского сельского поселения, в случаях, установленных федеральными законами и законами Ростовской области.</w:t>
      </w:r>
    </w:p>
    <w:p w14:paraId="44A91C32">
      <w:pPr>
        <w:pStyle w:val="6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Имущество, предназначенное для обеспечения деятельности органов местного самоуправления </w:t>
      </w:r>
      <w:r>
        <w:rPr>
          <w:sz w:val="28"/>
          <w:szCs w:val="28"/>
          <w:lang w:val="ru-RU"/>
        </w:rPr>
        <w:t>Ковал</w:t>
      </w:r>
      <w:r>
        <w:rPr>
          <w:sz w:val="28"/>
          <w:szCs w:val="28"/>
        </w:rPr>
        <w:t xml:space="preserve">евского сельского поселения и должностных лиц местного самоуправления, муниципальных служащих, работников муниципальных предприятий или муниципальных учреждений в соответствии с нормативными правовыми актами Собрания депутатов </w:t>
      </w:r>
      <w:r>
        <w:rPr>
          <w:sz w:val="28"/>
          <w:szCs w:val="28"/>
          <w:lang w:val="ru-RU"/>
        </w:rPr>
        <w:t>Ковал</w:t>
      </w:r>
      <w:r>
        <w:rPr>
          <w:sz w:val="28"/>
          <w:szCs w:val="28"/>
        </w:rPr>
        <w:t>евского сельского поселения.</w:t>
      </w:r>
    </w:p>
    <w:p w14:paraId="502DF1C2">
      <w:pPr>
        <w:pStyle w:val="6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2.2.4.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14:paraId="7282D992">
      <w:pPr>
        <w:pStyle w:val="6"/>
        <w:widowControl w:val="0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В случае возникновения права муниципальной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учреждений или муниципальных предприятий, либо не предназначенное для решения вопросов местного значения, указанное имущество подлежит перепрофилированию или отчуждению в порядке и сроки, установленные действующим законодательством Российской Федерации.</w:t>
      </w:r>
    </w:p>
    <w:p w14:paraId="7D83B24A">
      <w:pPr>
        <w:pStyle w:val="7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Органы местного самоуправления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 (далее по тексту – органы местного самоуправления) от имени муниципального образования самостоятельно владеют, пользуются и распоряжаются муниципальным имуществом в соответствии с </w:t>
      </w:r>
      <w:r>
        <w:fldChar w:fldCharType="begin"/>
      </w:r>
      <w:r>
        <w:instrText xml:space="preserve"> HYPERLINK "consultantplus://offline/ref=9F16C9DC21FF84077AC5A2603DC135431EF91D0A29738C8A0C4A33m63AM"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14:paraId="0B22227E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Органы местного самоуправления в интересах муниципального образования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или органам государственной власти Ростовской области, органам местного самоуправления иных муниципальных образований, отчуждать, совершать иные сделки в отношении муниципального имущества в соответствии с действующим законодательством Российской Федерации.</w:t>
      </w:r>
    </w:p>
    <w:p w14:paraId="4FA7893C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2.6. Органы местного самоуправления несут ответственность за неисполнение и ненадлежащее исполнение возложенных на них функций по управлению объектами муниципальной собственности в соответствии с действующим законодательством Российской Федерации.</w:t>
      </w:r>
    </w:p>
    <w:p w14:paraId="33977697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C296E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B7DDA">
      <w:pPr>
        <w:pStyle w:val="6"/>
        <w:widowControl w:val="0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Формирование муниципальной собственности</w:t>
      </w:r>
    </w:p>
    <w:p w14:paraId="73AC805B">
      <w:pPr>
        <w:pStyle w:val="6"/>
        <w:widowControl w:val="0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3.1. </w:t>
      </w:r>
      <w:r>
        <w:rPr>
          <w:sz w:val="28"/>
          <w:szCs w:val="28"/>
        </w:rPr>
        <w:t>Муниципальная собственность в соответствии с действующим законодательством формируется из:</w:t>
      </w:r>
    </w:p>
    <w:p w14:paraId="1D29D449">
      <w:pPr>
        <w:pStyle w:val="11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Муниципальной собственности, имеющейся на момент принятия настоящего Положения;</w:t>
      </w:r>
    </w:p>
    <w:p w14:paraId="52A92F5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Объектов, вновь созданных или приобретенных в муниципальную собственность за счет средств муниципального образования, в том числе и за пределами границ муниципального образования;</w:t>
      </w:r>
    </w:p>
    <w:p w14:paraId="455E3A39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Объектов, переданных в порядке, предусмотренном действующим законодательством Российской Федерации, из государственной собственности в муниципальную собственность, в том числе и за пределами границ муниципального образования;</w:t>
      </w:r>
    </w:p>
    <w:p w14:paraId="16E94C64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Имущества, приобретенного в результате деятельности муниципальных учреждений или муниципальных предприятий, осуществляемой с учетом их правового положения, в соответствии с действующим законодательством Российской Федерации;</w:t>
      </w:r>
    </w:p>
    <w:p w14:paraId="4B43237E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Имущества, приобретенного по сделкам (купли-продажи, дарения и иных), бесхозяйного имущества, на которое в судебном порядке признано право собственности, имущества, поступившего в муниципальную собственность, в силу приобретательной давности и по иным основаниям, установленным действующим законодательством Российской Федерации.</w:t>
      </w:r>
    </w:p>
    <w:p w14:paraId="70F837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При принятии в муниципальную собственность объектов, предусмотренных </w:t>
      </w:r>
      <w:r>
        <w:fldChar w:fldCharType="begin"/>
      </w:r>
      <w:r>
        <w:instrText xml:space="preserve"> HYPERLINK \l "Par93"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подпунктом 3 части 1 статьи 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решение о согласовании передачи объектов федеральной и областной собственности в муниципальную собственность муниципального образования принимает Собрание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в случае, если иное не предусмотрено нормативными правовыми актами.</w:t>
      </w:r>
    </w:p>
    <w:p w14:paraId="5E1A5B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решения передаются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(далее – Администрация поселения) для согласования и утверждения соответственно в федеральный орган по управлению федеральным имуществом или в орган по управлению государственным имуществом Ростовской области.</w:t>
      </w:r>
    </w:p>
    <w:p w14:paraId="33950A1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2873A1">
      <w:pPr>
        <w:pStyle w:val="6"/>
        <w:widowControl w:val="0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Имущество казны муниципального образования</w:t>
      </w:r>
    </w:p>
    <w:p w14:paraId="5017D579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состав казны входит недвижимое и движимое имущество, находящееся в муниципальной собственности, не закрепленное за муниципальными предприятиями на праве хозяйственного ведения или муниципальными учреждениями на праве оперативного управления, а также земельные участки, природные ресурсы и ценные бумаги.</w:t>
      </w:r>
    </w:p>
    <w:p w14:paraId="089D585F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Источниками образования казны может быть имущество:</w:t>
      </w:r>
    </w:p>
    <w:p w14:paraId="55274C1C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Вновь созданное или приобретенное в муниципальную собственность за счет средств муниципального образования.</w:t>
      </w:r>
    </w:p>
    <w:p w14:paraId="2C3FFCAE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Переданное в порядке, предусмотренном действующим законодательством Российской Федерации, из государственной собственности в муниципальную собственность.</w:t>
      </w:r>
    </w:p>
    <w:p w14:paraId="614546AE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Переданное безвозмездно в муниципальную собственность юридическими и физическими лицами.</w:t>
      </w:r>
    </w:p>
    <w:p w14:paraId="3673FA06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Изъятое из хозяйственного ведения муниципальных унитарных предприятий, или изъятое из оперативного управления муниципальных учреждений или казенных предприятий в соответствии с действующим законодательством Российской Федерации.</w:t>
      </w:r>
    </w:p>
    <w:p w14:paraId="5717D60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 Поступившее в муниципальную собственность по другим законным основаниям.</w:t>
      </w:r>
    </w:p>
    <w:p w14:paraId="18D3085F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Учет имущества, составляющего казну, и его движение осуществляются путем занесения Администрацией поселения соответствующих сведений в специальный разделы Реестра муниципальной собственности, в порядке установленном приказом Мин</w:t>
      </w:r>
      <w:r>
        <w:rPr>
          <w:rFonts w:ascii="Times New Roman" w:hAnsi="Times New Roman" w:cs="Times New Roman"/>
          <w:sz w:val="28"/>
          <w:szCs w:val="28"/>
          <w:lang w:val="ru-RU"/>
        </w:rPr>
        <w:t>фина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 октября 2023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163н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ведения органами местного самоуправления реестров муниципального имущества».</w:t>
      </w:r>
    </w:p>
    <w:p w14:paraId="3D38401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Включение имущества в состав казны либо исключение имущества из состава казны осуществляется на основании постановления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в соответствии с действующим законодательством Российской Федерации.</w:t>
      </w:r>
    </w:p>
    <w:p w14:paraId="14F8D29B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Условия и порядок передачи имущества, составляющего казну, в аренду, безвозмездное пользование, залог, доверительное управление и распоряжение им иными способами регулируются действующим законодательством Российской Федерации,  нормативными правовыми актами Ростовской области и муниципальными нормативными правовыми актами и соответствующими договорами.</w:t>
      </w:r>
    </w:p>
    <w:p w14:paraId="79B1B11D">
      <w:pPr>
        <w:pStyle w:val="1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CEBCCB">
      <w:pPr>
        <w:pStyle w:val="6"/>
        <w:widowControl w:val="0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Полномочия органов местного самоуправления </w:t>
      </w: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по управлению и распоряжению муниципальной собственностью</w:t>
      </w:r>
    </w:p>
    <w:p w14:paraId="7D1987C4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соответствии с действующим законодательством Российской Федерации  и Уставом муниципального образования управление и распоряжение муниципальной собственностью осуществляется на основе сочетания представительных и исполнительных полномочий в пределах предметов ведения муниципального образования.</w:t>
      </w:r>
    </w:p>
    <w:p w14:paraId="5C6CA541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интересов населения муниципального образования по вопросам управления и распоряжения муниципальной собственностью осуществляется Собранием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 и Главой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302109B4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исполнительные полномочия по распоряжению и управлению муниципальной собственностью осуществляет Глава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24E72905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 - распорядительные органы и должностные лица органов местного самоуправления муниципального образования управляют и распоряжаются муниципальной собственностью в порядке, установленном Уставом муниципального образования, решениями Собрания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поселения, правовыми актами Администрации поселения и настоящим Положением.</w:t>
      </w:r>
    </w:p>
    <w:p w14:paraId="7599F16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Собрание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поселения:</w:t>
      </w:r>
    </w:p>
    <w:p w14:paraId="3DE74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Устанавливает общий порядок управления и распоряжения имуществом, находящимся в муниципальной собственности.</w:t>
      </w:r>
    </w:p>
    <w:p w14:paraId="3D2091B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Определяет порядок  принятия решений о создании, реорганизации и ликвидации муниципальных предприятий и учреждений,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законами.</w:t>
      </w:r>
    </w:p>
    <w:p w14:paraId="494878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Утверждает прогнозный план (программу) приватизации муниципального имущества на плановый период и отчет о результатах приватизации муниципального имущества за прошедший год.</w:t>
      </w:r>
    </w:p>
    <w:p w14:paraId="1717E7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 Принимает решение о согласовании передачи объектов федеральной и областной собственности в муниципальную собственность. </w:t>
      </w:r>
    </w:p>
    <w:p w14:paraId="7C55F6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 Принимает решение о передаче объектов муниципальной собственности в государственную собственность Российской Федерации и Ростовской области.</w:t>
      </w:r>
    </w:p>
    <w:p w14:paraId="7E7BDB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5.2.6. В соответствии с действующим законодательством Российской Федерации устанавливает порядок предоставления и отчуждения земельных участков в пределах границ муниципального образования.</w:t>
      </w:r>
    </w:p>
    <w:p w14:paraId="4A716D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5.2.7. Устанавливает порядок передачи объектов муниципальной собственности в аренду.</w:t>
      </w:r>
    </w:p>
    <w:p w14:paraId="6BE155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5.2.8. Определяет размер перечисления муниципальными унитарными предприятиями части прибыли за использование муниципального имущества.</w:t>
      </w:r>
    </w:p>
    <w:p w14:paraId="4E915F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5.2.9. Определяет порядок и условия приватизации муниципального имущества.</w:t>
      </w:r>
    </w:p>
    <w:p w14:paraId="6B2918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5.2.10.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14:paraId="3A0591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5.2.11. Принимает решение о передаче имущества религиозного назначения в собственность религиозным организациям в порядке, предусмотренном законодательством Российской Федерации. </w:t>
      </w:r>
    </w:p>
    <w:p w14:paraId="57CB5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5.2.12. Предоставление льгот отдельным категориям пользователей за использование муниципального имущества.</w:t>
      </w:r>
    </w:p>
    <w:p w14:paraId="065F8052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Глава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 осуществляет следующие полномочия в области управления муниципальной собственностью: </w:t>
      </w:r>
    </w:p>
    <w:p w14:paraId="7DD67CD0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Организует в пределах своей компетенции выполнение решений Собрания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поселения, правовых актов Администрации поселения в сфере управления муниципальной собственностью.</w:t>
      </w:r>
    </w:p>
    <w:p w14:paraId="2B9A35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Вносит на утверждение Собрания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проект прогнозного плана (программы) приватизации муниципального имущества на плановый период и представляет отчет о результатах приватизации муниципального имущества за прошедший год.</w:t>
      </w:r>
    </w:p>
    <w:p w14:paraId="5CD64E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 Осуществляет руководство и контроль за деятельностью органов и структурных подразделений Администрации поселения по выполнению ими функций в сфере управления муниципальной собственностью.</w:t>
      </w:r>
    </w:p>
    <w:p w14:paraId="65E84F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5.3.4. Издает в пределах своих полномочий правовые акты Администрации поселения по вопросам:</w:t>
      </w:r>
    </w:p>
    <w:p w14:paraId="47B974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создания, приобретения, использования, аренды, безвозмездного пользования, доверительного управления объектов муниципальной собственности, передачи их в залог или их отчуждения;</w:t>
      </w:r>
    </w:p>
    <w:p w14:paraId="123FA3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создания, реорганизации, ликвидации муниципальных  учреждений или муниципальных предприятий;</w:t>
      </w:r>
    </w:p>
    <w:p w14:paraId="7CC731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установления порядка определения видов особо ценного движимого имущества в отношении муниципальных бюджетных, автономных учреждений;</w:t>
      </w:r>
    </w:p>
    <w:p w14:paraId="0385AF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заключения концессионных соглашений;</w:t>
      </w:r>
    </w:p>
    <w:p w14:paraId="73E7F5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д) утверждения Положения и Порядка об условиях приватизации недвижимого имущества поселения, в том числе арендуемого субъектами малого и среднего предпринимательства в случаях, установленных Федеральным законом от 22.07.2008 № 159-ФЗ «Об особенностях отчуждения недвижимого имущества, 8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14:paraId="6F77BF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другим вопросам управления и распоряжения муниципальной собственностью.</w:t>
      </w:r>
    </w:p>
    <w:p w14:paraId="4F8D02C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5.3.5. Определение порядка предоставления, изъятия и отчуждения земельных участков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5D45B71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5.3.6. Принимает решения об условиях приватизации муниципального имущества.</w:t>
      </w:r>
    </w:p>
    <w:p w14:paraId="36AF1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5.3.7. Устанавливает виды затрат на организацию и проведение приватизации муниципального имущества.</w:t>
      </w:r>
    </w:p>
    <w:p w14:paraId="519E3A3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5.3.8. Осуществляет иные полномочия в пределах своей компетенции, установленной Уставом муниципального образования, решениями Собрания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и настоящим Положением.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как орган, обеспечивающий проведение единой политики в области управления и распоряжения муниципальной собственностью:</w:t>
      </w:r>
    </w:p>
    <w:p w14:paraId="49B73219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5.3.9. На основании правовых актов Администрация поселения участвует в создании, реорганизации, ликвидации муниципальных учреждений или муниципальных предприятий, согласовывает их Уставы и трудовые договоры с их руководителями; выступает учредителем муниципальных предприятий и учреждений, находящихся в его ведении, утверждает их Уставы и подписывает трудовые договоры с их руководителями.</w:t>
      </w:r>
    </w:p>
    <w:p w14:paraId="2F977E1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как орган, обеспечивающий проведение единой политики в области управления и распоряжения муниципальной собственностью:</w:t>
      </w:r>
    </w:p>
    <w:p w14:paraId="4F291536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Формирует и ведет Реестр муниципальной собственности.</w:t>
      </w:r>
    </w:p>
    <w:p w14:paraId="4C33FF34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5.4.2. Осуществляет передачу муниципального имущества в хозяйственное ведение, оперативное управление. </w:t>
      </w:r>
    </w:p>
    <w:p w14:paraId="483EAF37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Формирует проект прогнозного плана (программы) приватизации муниципального имущества.</w:t>
      </w:r>
    </w:p>
    <w:p w14:paraId="647BCB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5.4.4. Организует реализацию прогнозного плана (программы) приватизации муниципального имущества. </w:t>
      </w:r>
    </w:p>
    <w:p w14:paraId="0A89A9F8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5.4.5. Получает и перечисляет денежные средства от приватизации объектов муниципальной собственности в бюджет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в соответствии с действующим законодательством о приватизации.</w:t>
      </w:r>
    </w:p>
    <w:p w14:paraId="63BB269D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5.4.6. Осуществляет в порядке, установленном муниципальными правовыми актами, согласование сделок по распоряжению муниципальным имуществом, принадлежащим муниципальным предприятиям и муниципальным учреждениям на праве хозяйственного ведения или оперативного управления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</w:t>
      </w:r>
    </w:p>
    <w:p w14:paraId="032DD96E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5.4.7.  Выступает арендодателем, ссудодателем имущества, составляющего имущество казны муниципального образования, в порядке, определенном действующим законодательством Российской Федерации, муниципальными нормативными правовыми актами.</w:t>
      </w:r>
    </w:p>
    <w:p w14:paraId="5E4D090A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5.4.8. Осуществляет предоставление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поселения, в собственность, в аренду, постоянное бессрочное пользование, безвозмездное пользование.</w:t>
      </w:r>
    </w:p>
    <w:p w14:paraId="69C51560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5.4.9. На основании правовых актов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заключает договоры о передаче имущества казны в безвозмездное пользование, доверительное управление, осуществляет подготовку документов по передаче муниципального имущества в залог.</w:t>
      </w:r>
    </w:p>
    <w:p w14:paraId="263B7702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5.4.10. Согласовывает муниципальным учреждениям и муниципальным предприятиям списание объектов муниципальной собственности в соответствии с действующим законодательством Российской Федерации и муниципальными нормативными правовыми актами при невозможности дальнейшего использования и нецелесообразности дальнейшего восстановления. Готовит документы о списании имущества казны, в порядке, установленном муниципальными правовыми актами. </w:t>
      </w:r>
    </w:p>
    <w:p w14:paraId="6F609B1F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5.4.11. Выступает в суде и арбитражном суде по вопросам управления и распоряжения объектами муниципальной собственности, земельными участками, защиты прав муниципальной собственности. </w:t>
      </w:r>
    </w:p>
    <w:p w14:paraId="33968F61">
      <w:pPr>
        <w:pStyle w:val="1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5.4.12. Осуществляет юридические действия, связанные с оформлением бесхозяйного имущества в муниципальную собственность.</w:t>
      </w:r>
    </w:p>
    <w:p w14:paraId="010AE6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5.4.13. Осуществляет контроль за сохранностью и использованием по назначению имущества, находящегося в муниципальной собственности. </w:t>
      </w:r>
    </w:p>
    <w:p w14:paraId="564FF8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5.4.14. Осуществляет предоставление заинтересованным лицам по их заявлениям информации об объектах недвижимого имущества, находящихся в муниципальной собственности.</w:t>
      </w:r>
    </w:p>
    <w:p w14:paraId="48DAB336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Государственную регистрацию прав на недвижимое муниципальное имущество в соответствии с </w:t>
      </w:r>
      <w:r>
        <w:fldChar w:fldCharType="begin"/>
      </w:r>
      <w:r>
        <w:instrText xml:space="preserve"> HYPERLINK "garantF1://11801341.0"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"О государственной регистрации прав на недвижимое имущество и сделок с ним".</w:t>
      </w:r>
    </w:p>
    <w:p w14:paraId="5E576010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5.4.16. Осуществляет иные полномочия в сфере управления и распоряжения муниципальной собственностью, предусмотренные действующим законодательством, Уставом муниципального образования и настоящим Положением.</w:t>
      </w:r>
    </w:p>
    <w:p w14:paraId="2F8F9673">
      <w:pPr>
        <w:pStyle w:val="1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B11934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создания, реорганизации и ликвидации муниципальных учреждений и предприятий</w:t>
      </w:r>
    </w:p>
    <w:p w14:paraId="346414B0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Создание, реорганизация и ликвидация муниципальных учреждений и предприятий осуществляются в соответствии с действующим законодательством Российской Федерации, Уставом муниципального образования, муниципальными правовыми актами.</w:t>
      </w:r>
    </w:p>
    <w:p w14:paraId="52C59691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Муниципальные учреждения и предприятия создаются для удовлетворения экономических, социальных и бытовых потребностей муниципального образования за счет имущества, находящегося в муниципальной собственности муниципального образования, и в соответствии с планами и программами социально-экономического развития муниципального образования.</w:t>
      </w:r>
    </w:p>
    <w:p w14:paraId="02BFCF33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Создание, реорганизация и ликвидация муниципальных учреждений и предприятий осуществляются по инициативе Собрания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поселения, Администрации поселения в лице Главы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39052C42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Для принятия решения о создании (реконструкции, ликвидации) муниципального учреждения или предприятия инициатором готовиться технико-экономическое обоснование (бизнес-план) и вносится 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277E2DC0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Реорганизация муниципальных учреждений и предприятий в форме слияния или присоединения к учреждениям и предприятиям других форм собственности не допускается.</w:t>
      </w:r>
    </w:p>
    <w:p w14:paraId="26340C45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Муниципальное предприятие может быть преобразовано в муниципальное учреждение. Преобразование муниципального предприятия в организации иной организационно-правовой формы осуществляется в соответствии с действующим законодательством Российской Федерации о приватизации.</w:t>
      </w:r>
    </w:p>
    <w:p w14:paraId="772080D2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Создание, реорганизация или ликвидация муниципального учреждения или предприятия считаются завершенными с момента внесения об этом записи в единый государственный реестр юридических лиц.</w:t>
      </w:r>
    </w:p>
    <w:p w14:paraId="799AFCD9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Учредителем муниципальных унитарных предприятий и муниципальных учреждений выступает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48B9AE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Имущество, находящееся в муниципальной собственности, закрепляется за муниципальными унитарными предприятиями на праве хозяйственного ведения, муниципальными учреждениями - на праве оперативного управления в соответствии с законодательством Российской Федерации.</w:t>
      </w:r>
    </w:p>
    <w:p w14:paraId="6E13874A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Решение о закреплении муниципального имущества за муниципальными унитарными предприятиями и муниципальными учреждениями принимает Глава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4DED4191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6.11. Создание, реорганизация и ликвидация муниципальных  учреждений и предприятий осуществляется в соответствии с порядком, установленным постановлением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506B1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6.12. Муниципальное образование имеет право на получение части прибыли от использования имущества, находящегося в хозяйственном ведении муниципальных унитарных предприятий. Размер, порядок и срок перечисления в бюджет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 части прибыли муниципальных предприятий, остающейся после уплаты налогов и иных обязательных платежей в бюджет, единый для всех муниципальных предприятий, определяется решением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0D5F7E4C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 Плоды, продукция и доходы от использования муниципального имущества, находящегося в хозяйственном ведении или оперативном управлении, а также имущество, приобретенное муниципальным унитарным  предприятием или учреждением по договору или иным основаниям, являются объектами муниципальной собственности и поступают в хозяйственное ведение или оперативное управление муниципального унитарного предприятия или учреждения соответственно.</w:t>
      </w:r>
    </w:p>
    <w:p w14:paraId="1F6A7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6.14. При ликвидации муниципального унитарного предприятия или учреждения имущество предприятия, оставшееся после удовлетворения требований кредиторов, и имущество учреждения передается в установленном законодательством порядке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для включения в состав Казны.</w:t>
      </w:r>
    </w:p>
    <w:p w14:paraId="5F9FCE7F">
      <w:pPr>
        <w:pStyle w:val="6"/>
        <w:widowControl w:val="0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14:paraId="5B5B8CA2">
      <w:pPr>
        <w:pStyle w:val="6"/>
        <w:widowControl w:val="0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Управление муниципальными учреждениями и предприятиями</w:t>
      </w:r>
    </w:p>
    <w:p w14:paraId="71B70D2B">
      <w:pPr>
        <w:pStyle w:val="7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7.1. Собственником имущества муниципальных учреждений и предприятий является муниципальное образование «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евское сельское поселение».</w:t>
      </w:r>
    </w:p>
    <w:p w14:paraId="0679CDFB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права собственника в отношении муниципальных унитарных предприятий и учреждений осуществляет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поселения, осуществляющая координацию и регулирование деятельности в соответствующей отрасли (сфере управления).</w:t>
      </w:r>
    </w:p>
    <w:p w14:paraId="7EE93709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 в отношении муниципальных предприятий и учреждений, как орган, уполномоченный на управление и распоряжение муниципальным имуществом и земельными участками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поселения:</w:t>
      </w:r>
    </w:p>
    <w:p w14:paraId="2D2F94DC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7.2.1. Определяет цели, предмет, виды деятельности учреждений и предприятий.</w:t>
      </w:r>
    </w:p>
    <w:p w14:paraId="6EA33237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7.2.2. Утверждает Уставы (Положения) муниципальных предприятий и учреждений, изменения в них, Уставы (Положения) в новой редакции.</w:t>
      </w:r>
    </w:p>
    <w:p w14:paraId="5EBDFB4C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 Назначает руководителя муниципального учреждения или предприятия, заключает, изменяет и прекращает трудовой договор с ним в соответствии с действующим законодательством Российской Федерации и муниципальными нормативными правовыми актами.</w:t>
      </w:r>
    </w:p>
    <w:p w14:paraId="2E0EC124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7.2.4. Согласовывает в случаях, установленных действующим законодательством Российской Федерации, муниципальными нормативными правовыми актами, распоряжение муниципальным имуществом муниципального образования.</w:t>
      </w:r>
    </w:p>
    <w:p w14:paraId="0BC1261E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7.2.5. Осуществляет контроль за использованием по назначению и сохранностью принадлежащего муниципальным учреждениям и предприятиям на праве оперативного управления  или хозяйственного ведения муниципального имущества.</w:t>
      </w:r>
    </w:p>
    <w:p w14:paraId="41364158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7.2.6. Реализует полномочия по изъятию у муниципальных казенных предприятий и муниципальных учреждений излишнего, неиспользуемого или используемого не по назначению имущества.</w:t>
      </w:r>
    </w:p>
    <w:p w14:paraId="5EC9A8A8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7.2.7. Определяет порядок составления, утверждения и установления показателей планов (программы) финансово-хозяйственной деятельности муниципальных учреждений и предприятий.</w:t>
      </w:r>
    </w:p>
    <w:p w14:paraId="48FC57E1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7.2.8. Формирует уставный фонд муниципальных предприятий, за исключением казенных.</w:t>
      </w:r>
    </w:p>
    <w:p w14:paraId="471D9EA4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7.2.9. Утверждает бухгалтерскую отчетность и отчеты муниципальных учреждений  и предприятий.</w:t>
      </w:r>
    </w:p>
    <w:p w14:paraId="202877AA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7.2.10. Утверждает показатели экономической эффективности деятельности муниципальных предприятий и контролирует их выполнение.</w:t>
      </w:r>
    </w:p>
    <w:p w14:paraId="6FB2E658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7.2.11. Дает согласие на создание филиалов и открытие представительств муниципальных учреждений и предприятий.</w:t>
      </w:r>
    </w:p>
    <w:p w14:paraId="7973B505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7.2.12. Принимает решение о проведении в случаях, установленных действующим законодательством Российской Федерации, аудиторских проверок, утверждает аудитора и определяет размер оплаты его услуг.</w:t>
      </w:r>
    </w:p>
    <w:p w14:paraId="795FAA66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7.2.13. Дает в случаях, установленных действующим законодательством Российской Федерации, муниципальными нормативными правовыми актами, Уставами (Положениями) муниципальных учреждений и предприятий, согласие на совершение крупных сделок, сделок.</w:t>
      </w:r>
    </w:p>
    <w:p w14:paraId="5984B607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7.2.14. Имеет другие права и несет другие обязанности, определенные действующим законодательством Российской Федерации.</w:t>
      </w:r>
    </w:p>
    <w:p w14:paraId="09A59403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Непосредственное управление муниципальным учреждением или предприятием осуществляет его руководитель.</w:t>
      </w:r>
    </w:p>
    <w:p w14:paraId="78FFAB8B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является единоличным исполнительным органом муниципального учреждения и предприятия.</w:t>
      </w:r>
    </w:p>
    <w:p w14:paraId="00F0A075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а также принимать участие в забастовках.</w:t>
      </w:r>
    </w:p>
    <w:p w14:paraId="427EC9FA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отчитывается о деятельности учреждения или предприятия и подлежит аттестации в порядке, установленном муниципальными правовыми актами.</w:t>
      </w:r>
    </w:p>
    <w:p w14:paraId="3F3D7FD7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или предприятия при осуществлении своих прав и исполнении обязанностей должен действовать в интересах учреждения (предприятия) добросовестно и разумно и несет ответственность за неисполнение и ненадлежащее исполнение обязанностей в порядке, установленном действующим законодательством Российской Федерации.</w:t>
      </w:r>
    </w:p>
    <w:p w14:paraId="2B698CE6">
      <w:pPr>
        <w:pStyle w:val="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5BE67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Участие органов местного самоуправления </w:t>
      </w:r>
    </w:p>
    <w:p w14:paraId="4394B01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хозяйственных обществах и иных организациях</w:t>
      </w:r>
    </w:p>
    <w:p w14:paraId="02B464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Участие органов местного самоуправления в хозяйственных обществах и иных организациях осуществляется в порядке, установленном нормативно-правовыми актами Российской Федерации и актами органов местного самоуправления.</w:t>
      </w:r>
    </w:p>
    <w:p w14:paraId="44630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Управление акциями, долями, находящимися в муниципальной собственности, осуществляется в соответствии с настоящим Положением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поселения, посредством назначения представителей органов местного самоуправления в органы управления хозяйственных обществ.</w:t>
      </w:r>
    </w:p>
    <w:p w14:paraId="471BC2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Участие органов местного самоуправления в хозяйственных обществах и иных организациях может осуществляться путем:</w:t>
      </w:r>
    </w:p>
    <w:p w14:paraId="3528B7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8.3.1. Внесения муниципального имущества или имущественных прав муниципального образования в качестве вклада в уставные капиталы хозяйственных обществ. </w:t>
      </w:r>
    </w:p>
    <w:p w14:paraId="536CDB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8.3.2. Внесения муниципального имущества в качестве взноса в некоммерческие организации, преследующие социальные, благотворительные, культурные, образовательные или иные общественно полезные цели.</w:t>
      </w:r>
    </w:p>
    <w:p w14:paraId="78B68D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8.3.3. Приобретения акций открытых акционерных обществ на рынке ценных бумаг.</w:t>
      </w:r>
    </w:p>
    <w:p w14:paraId="7214F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8.3.4. Закрепления в муниципальной собственности акций открытых акционерных обществ, использования специального права «золотой акции» на участие органов местного самоуправления в управлении открытыми акционерными обществами, созданными в процессе приватизации муниципальных унитарных предприятий, в порядке, установленном законодательством Российской Федерации.</w:t>
      </w:r>
    </w:p>
    <w:p w14:paraId="3BBD3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Представителями органов местного самоуправления в органах управления и ревизионных комиссиях акционерных обществ, акции которых находятся в муниципальной собственности, могут быть муниципальные служащие органов местного самоуправления и иные граждане Российской Федерации на основании договоров о представлении интересов муниципального образования либо доверенности.</w:t>
      </w:r>
    </w:p>
    <w:p w14:paraId="6368F3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Представителями органов местного самоуправления в органах управления и ревизионных комиссиях акционерных обществ, в отношении которых принято решение об использовании специального права «золотой акции», могут быть исключительно муниципальные служащие органов местного самоуправления. </w:t>
      </w:r>
    </w:p>
    <w:p w14:paraId="74216FD3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Продажа пакетов акций и долей осуществляется в порядке, установленном законодательством о приватизации муниципального имущества.</w:t>
      </w:r>
    </w:p>
    <w:p w14:paraId="171D7F5B">
      <w:pPr>
        <w:pStyle w:val="7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83971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Порядок передачи муниципального имущества в аренду</w:t>
      </w:r>
    </w:p>
    <w:p w14:paraId="2A09E52F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Имущество, находящееся в муниципальной собственности, передается в аренду в порядке, установленном действующим законодательством, Уставом муниципального образования, настоящим Положением и другими нормативными правовыми актами органов местного самоуправления.</w:t>
      </w:r>
    </w:p>
    <w:p w14:paraId="7D570D37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При передаче муниципального имущества в аренду арендодателями от имени муниципального образования выступают:</w:t>
      </w:r>
    </w:p>
    <w:p w14:paraId="0E539485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9.2.1. 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- в отношении имущества казны.</w:t>
      </w:r>
    </w:p>
    <w:p w14:paraId="2FC839B5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9.2.2. Муниципальные учреждения или муниципальные предприятия - в отношении имущества, находящегося у них на праве хозяйственного ведения или оперативного управления по согласованию с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531F472D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9.3. 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Административные регламенты, регулирующие порядок выполнения административных процедур при согласовании предоставления в аренду муниципального имущества, заключении, изменении и расторжении договоров аренды муниципального имущества, утверждаются соответствующими правовыми актами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3C77AD5B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9.4.  Заключение договоров аренды имущества, которое закреплено на праве хозяйственного ведения или оперативного управления за муниципальными унитарными предприятиями или муниципальными учреждениями, которым они могут распоряжаться только с согласия собственника, может быть осуществлено только по результатам проведения конкурсов или аукционов на право заключения таких договоров, за исключением случаев, предусмотренных законодательством Российской Федерации.</w:t>
      </w:r>
    </w:p>
    <w:p w14:paraId="382B382C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согласования сделок 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 по передаче в аренду принадлежащего им на праве хозяйственного ведения муниципального недвижимого имущества утверждается постановлением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5B76D415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Остальным имуществом, принадлежащим предприятию, оно распоряжается самостоятельно, за исключением случаев, установленных законом или иными правовыми актами.</w:t>
      </w:r>
    </w:p>
    <w:p w14:paraId="3FD6B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Арендаторами объектов муниципальной собственности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могут быть зарегистрированные в установленном порядке юридические лица и индивидуальные предприниматели, а также физические лица.</w:t>
      </w:r>
    </w:p>
    <w:p w14:paraId="64C7BF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 Объекты предоставляются в аренду:</w:t>
      </w:r>
    </w:p>
    <w:p w14:paraId="3728B8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9.6.1. По результатам проведения торгов в форме аукциона или конкурса на право заключения договоров аренды (далее - торги).</w:t>
      </w:r>
    </w:p>
    <w:p w14:paraId="396B3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9.6.2. Без проведения торгов, в случаях, предусмотренных действующим законодательством Российской Федерации.</w:t>
      </w:r>
    </w:p>
    <w:p w14:paraId="2EB34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 Организаторами торгов на право заключения договоров аренды являются:</w:t>
      </w:r>
    </w:p>
    <w:p w14:paraId="1A43F6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Для объектов, составляющих имущество казны -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поселения;</w:t>
      </w:r>
    </w:p>
    <w:p w14:paraId="43F00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объектов, закрепленных на праве хозяйственного ведения (оперативного управления) за муниципальными учреждениями или муниципальными предприятиями, - муниципальные учреждения или муниципальные предприятия.</w:t>
      </w:r>
    </w:p>
    <w:p w14:paraId="01EDB54C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9.8. Размер арендной платы за муниципальное имущество устанавливается Решением Собрания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6AA6C43C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58D5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Порядок передачи муниципального имущества в безвозмездное пользование</w:t>
      </w:r>
    </w:p>
    <w:p w14:paraId="66CD5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0131"/>
      <w:r>
        <w:rPr>
          <w:rFonts w:ascii="Times New Roman" w:hAnsi="Times New Roman" w:cs="Times New Roman"/>
          <w:color w:val="000000"/>
          <w:sz w:val="28"/>
          <w:szCs w:val="28"/>
        </w:rPr>
        <w:t xml:space="preserve">10.1. </w:t>
      </w:r>
      <w:r>
        <w:fldChar w:fldCharType="begin"/>
      </w:r>
      <w:r>
        <w:instrText xml:space="preserve"> HYPERLINK \l "sub_6"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имущество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предоставляться в безвозмездное пользование государственным органам и органам местного самоуправления, муниципальным учреждениям, учреждениям другой формы собственности, иным некоммерческим организациям, а также в иных случаях в соответствии с законодательством Российской Федерации.</w:t>
      </w:r>
    </w:p>
    <w:bookmarkEnd w:id="0"/>
    <w:p w14:paraId="4E4A9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0132"/>
      <w:r>
        <w:rPr>
          <w:rFonts w:ascii="Times New Roman" w:hAnsi="Times New Roman" w:cs="Times New Roman"/>
          <w:color w:val="000000"/>
          <w:sz w:val="28"/>
          <w:szCs w:val="28"/>
        </w:rPr>
        <w:t xml:space="preserve">10.2. Решения о предоставлении муниципального имущества в безвозмездное пользование принимаются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bookmarkEnd w:id="1"/>
    </w:p>
    <w:p w14:paraId="2048F6DD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124B0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Порядок передачи муниципального имущества</w:t>
      </w:r>
    </w:p>
    <w:p w14:paraId="647BB321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доверительное управление</w:t>
      </w:r>
    </w:p>
    <w:p w14:paraId="6ABB49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41"/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fldChar w:fldCharType="begin"/>
      </w:r>
      <w:r>
        <w:instrText xml:space="preserve"> HYPERLINK \l "sub_6"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Муниципальное имущество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 находящееся в муниципальной казне, включая акции (доли в уставном капитале) хозяйственных обществ, может быть передано в доверительное управление в соответствии с законодательством Российской Федерации.</w:t>
      </w:r>
    </w:p>
    <w:bookmarkEnd w:id="2"/>
    <w:p w14:paraId="054BC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10142"/>
      <w:r>
        <w:rPr>
          <w:rFonts w:ascii="Times New Roman" w:hAnsi="Times New Roman" w:cs="Times New Roman"/>
          <w:color w:val="000000"/>
          <w:sz w:val="28"/>
          <w:szCs w:val="28"/>
        </w:rPr>
        <w:t xml:space="preserve">11.2. Решения о предоставлении муниципального имущества в доверительное управление принимаются Администрацией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bookmarkEnd w:id="3"/>
    <w:p w14:paraId="0A7B390B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81BA7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Порядок и условия приватизации муниципального имущества</w:t>
      </w:r>
    </w:p>
    <w:p w14:paraId="54C2D39A">
      <w:pPr>
        <w:pStyle w:val="11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 Приватизация объектов муниципальной собственности осуществляется в соответствии с законодательством Российской Федерации и Ростовской области о приватизации, нормативными правовыми актами органов местного самоуправления и настоящим Положением.</w:t>
      </w:r>
    </w:p>
    <w:p w14:paraId="0DA9E138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12.2. Приватизации подлежат объекты, находящиеся в муниципальной собственности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 и включенные в прогнозный план (программу) приватизации (далее – прогнозный план). </w:t>
      </w:r>
    </w:p>
    <w:p w14:paraId="2268EA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12.3. Разработку проекта прогнозного плана осуществляет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в срок до 31 декабря года, предшествующего году реализации данного плана.</w:t>
      </w:r>
    </w:p>
    <w:p w14:paraId="023C2C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унитарные предприятия, акционерные общества, акции которых находятся в муниципальной собственности, иные юридические лица и граждане вправе направлять в Администрацию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свои предложения о приватизации муниципальных унитарных предприятий, а также находящихся в муниципальной собственности акций открытых акционерных обществ и иного муниципального имущества в течение финансового года.</w:t>
      </w:r>
    </w:p>
    <w:p w14:paraId="0154348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 В прогнозном плане указываются характеристики муниципального имущества, которое планируется приватизировать, и предполагаемые сроки приватизации.</w:t>
      </w:r>
    </w:p>
    <w:p w14:paraId="5B4E43AB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Прогнозный план может быть изменен или дополнен.</w:t>
      </w:r>
    </w:p>
    <w:p w14:paraId="0E5226AF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12.6. Срок приватизации муниципального имущества, находящегося в стадии приватизации и не реализованного в текущем году, переносится на следующий год без дополнительного решения.</w:t>
      </w:r>
    </w:p>
    <w:p w14:paraId="77A160FC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12.7. Прогнозный план, изменения и дополнения в него подлежат официальному опубликованию в официальных периодических печатных изданиях, в которых публикуются муниципальные правовые акты муниципального образования.</w:t>
      </w:r>
    </w:p>
    <w:p w14:paraId="3D6727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12.8. Решение о приватизации муниципального имущества в соответствии с прогнозным планом принимает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поселения, путем принятия постановления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поселения.</w:t>
      </w:r>
    </w:p>
    <w:p w14:paraId="15958944">
      <w:pPr>
        <w:pStyle w:val="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12.9. Информация о приватизации муниципального имущества подлежит размещению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в сети «Интернет»,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0855BDFD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опубликования информационного сообщения о продаже муниципального имущества и состав содержащихся в нем сведений устанавливаются федеральным законодательством о приватизации.</w:t>
      </w:r>
    </w:p>
    <w:p w14:paraId="2409497C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12.10. От имени муниципального образования организацию и проведение приватизации муниципального имущества осуществляет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поселения. </w:t>
      </w:r>
    </w:p>
    <w:p w14:paraId="098CBB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12.11. При продаже муниципального имущества на аукционе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назначает уполномоченного представителя и аукциониста из числа своих работников.</w:t>
      </w:r>
    </w:p>
    <w:p w14:paraId="03930B43">
      <w:pPr>
        <w:pStyle w:val="1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12.12. Доходы от приватизации объектов муниципальной собственности поступают в бюджет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Красносулинского района.</w:t>
      </w:r>
    </w:p>
    <w:p w14:paraId="57BB3AEC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12.13. Администрация 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сельского поселения в срок до 1 марта года, следующего за отчетным, представляет Собранию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>евского сельского поселения отчет о выполнении прогнозного плана за прошедший год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23F5A05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прогнозного плана за прошедший год содержит перечень приватизированных в прошедшем году муниципальных унитарных предприятий, акций открытых акционерных обществ и иного муниципального имущества с указанием способа, срока и цены сделки приватизации. </w:t>
      </w:r>
    </w:p>
    <w:p w14:paraId="4A42AE11">
      <w:pPr>
        <w:pStyle w:val="1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A3DF93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Оценка объектов муниципальной собственности</w:t>
      </w:r>
    </w:p>
    <w:p w14:paraId="70ACE518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 Продажа и иное отчуждение объектов муниципальной собственности осуществляется по рыночной стоимости. Передача в аренду, доверительное управление, в залог муниципального имущества осуществляется по рыночной стоимости в случаях, предусмотренных нормативными правовыми актами Российской Федерации, Ростовской области, органов местного самоуправления.</w:t>
      </w:r>
    </w:p>
    <w:p w14:paraId="7AF65D72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Оценка объектов муниципальной собственности осуществляется в случаях и в порядке, установленных нормативными правовыми актами Российской Федерации, Ростовской области, органов местного самоуправления, регулирующими оценочную деятельность, земельные отношения, приватизацию.</w:t>
      </w:r>
    </w:p>
    <w:p w14:paraId="279DBB45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Оценка производится независимыми оценщиками в порядке, установленном законодательством об оценочной деятельности.</w:t>
      </w:r>
    </w:p>
    <w:p w14:paraId="278667A1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43BD2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Управление и распоряжение земельными участками</w:t>
      </w:r>
    </w:p>
    <w:p w14:paraId="4C741EA2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b/>
          <w:sz w:val="28"/>
          <w:szCs w:val="28"/>
        </w:rPr>
        <w:t>евского сельского поселения</w:t>
      </w:r>
    </w:p>
    <w:p w14:paraId="36E06755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 распоряжение земельными участками, находящимися в муниципальной собственности, а также земельными участками в границах муниципального образования, государственная собственность на которые не разграничена, осуществляется в порядке, установленном действующим законодательством.</w:t>
      </w:r>
    </w:p>
    <w:p w14:paraId="6F1F2734">
      <w:pPr>
        <w:pStyle w:val="11"/>
        <w:ind w:firstLine="709"/>
        <w:rPr>
          <w:rFonts w:ascii="Times New Roman" w:hAnsi="Times New Roman" w:cs="Times New Roman"/>
          <w:sz w:val="28"/>
          <w:szCs w:val="28"/>
        </w:rPr>
      </w:pPr>
    </w:p>
    <w:p w14:paraId="5DE510B4">
      <w:pPr>
        <w:pStyle w:val="1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Заключительные положения</w:t>
      </w:r>
    </w:p>
    <w:p w14:paraId="11A58A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 CYR" w:cs="Times New Roman"/>
          <w:color w:val="000000"/>
          <w:spacing w:val="-2"/>
          <w:sz w:val="28"/>
          <w:szCs w:val="28"/>
        </w:rPr>
        <w:t xml:space="preserve">15.1 Контроль за управлением и распоряжением имуществом муниципального образования, эффективностью и целесообразностью ее использования осуществляет в пределах своей компетенции Собрание депутатов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</w:t>
      </w:r>
      <w:r>
        <w:rPr>
          <w:rFonts w:ascii="Times New Roman" w:hAnsi="Times New Roman" w:eastAsia="Times New Roman CYR" w:cs="Times New Roman"/>
          <w:color w:val="000000"/>
          <w:spacing w:val="-2"/>
          <w:sz w:val="28"/>
          <w:szCs w:val="28"/>
        </w:rPr>
        <w:t xml:space="preserve">сельского поселения, Администрация </w:t>
      </w:r>
      <w:r>
        <w:rPr>
          <w:rFonts w:ascii="Times New Roman" w:hAnsi="Times New Roman" w:cs="Times New Roman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sz w:val="28"/>
          <w:szCs w:val="28"/>
        </w:rPr>
        <w:t xml:space="preserve">евского </w:t>
      </w:r>
      <w:r>
        <w:rPr>
          <w:rFonts w:ascii="Times New Roman" w:hAnsi="Times New Roman" w:eastAsia="Times New Roman CYR" w:cs="Times New Roman"/>
          <w:color w:val="000000"/>
          <w:spacing w:val="-2"/>
          <w:sz w:val="28"/>
          <w:szCs w:val="28"/>
        </w:rPr>
        <w:t>сельского поселения.</w:t>
      </w:r>
    </w:p>
    <w:p w14:paraId="1429A490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 Настоящее Положение подлежит официальному опубликованию.</w:t>
      </w:r>
    </w:p>
    <w:p w14:paraId="2207375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D66626C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14:paraId="51537862">
      <w:pPr>
        <w:pStyle w:val="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Ковал</w:t>
      </w:r>
      <w:r>
        <w:rPr>
          <w:rFonts w:ascii="Times New Roman" w:hAnsi="Times New Roman" w:cs="Times New Roman"/>
          <w:b w:val="0"/>
          <w:sz w:val="28"/>
          <w:szCs w:val="28"/>
        </w:rPr>
        <w:t>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62470">
      <w:pPr>
        <w:pStyle w:val="10"/>
        <w:jc w:val="both"/>
        <w:outlineLvl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.В. Жиганов</w:t>
      </w:r>
    </w:p>
    <w:sectPr>
      <w:pgSz w:w="11906" w:h="16838"/>
      <w:pgMar w:top="1021" w:right="849" w:bottom="1021" w:left="1276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77965"/>
    <w:rsid w:val="00005762"/>
    <w:rsid w:val="00006B0F"/>
    <w:rsid w:val="00077965"/>
    <w:rsid w:val="000C07F8"/>
    <w:rsid w:val="000D09B5"/>
    <w:rsid w:val="000D0FA4"/>
    <w:rsid w:val="0029238F"/>
    <w:rsid w:val="002D5F91"/>
    <w:rsid w:val="002E678C"/>
    <w:rsid w:val="00336181"/>
    <w:rsid w:val="003420F3"/>
    <w:rsid w:val="0039314C"/>
    <w:rsid w:val="003C2546"/>
    <w:rsid w:val="00481C59"/>
    <w:rsid w:val="0049264F"/>
    <w:rsid w:val="004B3CB3"/>
    <w:rsid w:val="004E475D"/>
    <w:rsid w:val="004F38CA"/>
    <w:rsid w:val="00534CD7"/>
    <w:rsid w:val="00567F16"/>
    <w:rsid w:val="005722CE"/>
    <w:rsid w:val="005C0014"/>
    <w:rsid w:val="00683143"/>
    <w:rsid w:val="0076513F"/>
    <w:rsid w:val="007A03E5"/>
    <w:rsid w:val="007E2D84"/>
    <w:rsid w:val="0083328B"/>
    <w:rsid w:val="008A013A"/>
    <w:rsid w:val="008F0357"/>
    <w:rsid w:val="00A01A97"/>
    <w:rsid w:val="00A31395"/>
    <w:rsid w:val="00A81F64"/>
    <w:rsid w:val="00AD1633"/>
    <w:rsid w:val="00B42186"/>
    <w:rsid w:val="00BB1F22"/>
    <w:rsid w:val="00BD6C86"/>
    <w:rsid w:val="00C00C19"/>
    <w:rsid w:val="00D54DCF"/>
    <w:rsid w:val="00D70736"/>
    <w:rsid w:val="00DC1DC3"/>
    <w:rsid w:val="00DF099F"/>
    <w:rsid w:val="00DF324A"/>
    <w:rsid w:val="00E1329F"/>
    <w:rsid w:val="00F15EB3"/>
    <w:rsid w:val="00F63774"/>
    <w:rsid w:val="31865D7B"/>
    <w:rsid w:val="53FA2455"/>
    <w:rsid w:val="6A5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Title"/>
    <w:basedOn w:val="1"/>
    <w:link w:val="12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</w:rPr>
  </w:style>
  <w:style w:type="paragraph" w:styleId="6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9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11">
    <w:name w:val="ConsNormal"/>
    <w:link w:val="13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2">
    <w:name w:val="Название Знак"/>
    <w:basedOn w:val="2"/>
    <w:link w:val="5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13">
    <w:name w:val="ConsNormal Знак"/>
    <w:link w:val="11"/>
    <w:qFormat/>
    <w:uiPriority w:val="0"/>
    <w:rPr>
      <w:rFonts w:ascii="Arial" w:hAnsi="Arial" w:eastAsia="Times New Roman" w:cs="Arial"/>
      <w:sz w:val="20"/>
      <w:szCs w:val="20"/>
    </w:r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2D843-22C1-46FF-B0BB-410DF1A37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5945</Words>
  <Characters>33893</Characters>
  <Lines>282</Lines>
  <Paragraphs>79</Paragraphs>
  <TotalTime>98</TotalTime>
  <ScaleCrop>false</ScaleCrop>
  <LinksUpToDate>false</LinksUpToDate>
  <CharactersWithSpaces>39759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2022-05-06T05:17:00Z</dcterms:created>
  <dc:creator>Pravo</dc:creator>
  <cp:lastModifiedBy>Оксана</cp:lastModifiedBy>
  <cp:lastPrinted>2025-06-24T06:14:55Z</cp:lastPrinted>
  <dcterms:modified xsi:type="dcterms:W3CDTF">2025-06-24T06:16:27Z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87D33EC12FE64807B3EB009D031FE1E2_12</vt:lpwstr>
  </property>
</Properties>
</file>