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9BF" w:rsidRPr="000769B7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9BF" w:rsidRPr="000769B7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9BF" w:rsidRPr="004249BF" w:rsidRDefault="00B05DA4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</w:t>
      </w:r>
      <w:r w:rsidR="004249BF" w:rsidRPr="004249BF">
        <w:rPr>
          <w:rFonts w:ascii="Times New Roman" w:eastAsia="Times New Roman" w:hAnsi="Times New Roman" w:cs="Times New Roman"/>
          <w:sz w:val="28"/>
          <w:szCs w:val="28"/>
        </w:rPr>
        <w:t>равительства РФ от 13.03.2021 № 362 утверждены соответствующие Правила, которые вступили в силу с 22.03.2021.</w:t>
      </w: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proofErr w:type="spellStart"/>
      <w:r w:rsidRPr="004249BF">
        <w:rPr>
          <w:rFonts w:ascii="Times New Roman" w:eastAsia="Times New Roman" w:hAnsi="Times New Roman" w:cs="Times New Roman"/>
          <w:sz w:val="28"/>
          <w:szCs w:val="28"/>
        </w:rPr>
        <w:t>юрлицам</w:t>
      </w:r>
      <w:proofErr w:type="spellEnd"/>
      <w:r w:rsidRPr="004249BF">
        <w:rPr>
          <w:rFonts w:ascii="Times New Roman" w:eastAsia="Times New Roman" w:hAnsi="Times New Roman" w:cs="Times New Roman"/>
          <w:sz w:val="28"/>
          <w:szCs w:val="28"/>
        </w:rPr>
        <w:t xml:space="preserve"> и ИП в целях их стимулирования к трудоустройству безработных граждан частично компенсируют затраты на выплату зарплат работникам из числа трудоустроенных безработных граждан.</w:t>
      </w:r>
    </w:p>
    <w:p w:rsidR="00D143B5" w:rsidRPr="000769B7" w:rsidRDefault="00D143B5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9B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работникам</w:t>
      </w: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Частично возместить расходы можно на зарплату работникам, которые отвечают следующим критериям:</w:t>
      </w:r>
    </w:p>
    <w:p w:rsidR="004249BF" w:rsidRPr="004249BF" w:rsidRDefault="004249BF" w:rsidP="000769B7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на 1 января 2021 года и на дату направления к работодателю числились в службе занятости безработными гражданами;</w:t>
      </w:r>
    </w:p>
    <w:p w:rsidR="004249BF" w:rsidRPr="000769B7" w:rsidRDefault="004249BF" w:rsidP="000769B7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на дату приема не имели работы или другой занятости, например не были зарегистрированы в качестве ИП, главы к(</w:t>
      </w:r>
      <w:proofErr w:type="spellStart"/>
      <w:r w:rsidRPr="004249BF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4249BF">
        <w:rPr>
          <w:rFonts w:ascii="Times New Roman" w:eastAsia="Times New Roman" w:hAnsi="Times New Roman" w:cs="Times New Roman"/>
          <w:sz w:val="28"/>
          <w:szCs w:val="28"/>
        </w:rPr>
        <w:t>)х, не применяли специальный налоговый режим  НПД.</w:t>
      </w:r>
    </w:p>
    <w:p w:rsidR="00D143B5" w:rsidRPr="004249BF" w:rsidRDefault="00D143B5" w:rsidP="00A4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9B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работодателям</w:t>
      </w: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Для получения субсидии нужно соответствовать определенным критериям.</w:t>
      </w: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Среди них, в том числе:</w:t>
      </w:r>
    </w:p>
    <w:p w:rsidR="004249BF" w:rsidRPr="004249BF" w:rsidRDefault="004249BF" w:rsidP="000769B7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49BF">
        <w:rPr>
          <w:rFonts w:ascii="Times New Roman" w:eastAsia="Times New Roman" w:hAnsi="Times New Roman" w:cs="Times New Roman"/>
          <w:sz w:val="28"/>
          <w:szCs w:val="28"/>
        </w:rPr>
        <w:t>юрлицо</w:t>
      </w:r>
      <w:proofErr w:type="spellEnd"/>
      <w:r w:rsidRPr="004249BF">
        <w:rPr>
          <w:rFonts w:ascii="Times New Roman" w:eastAsia="Times New Roman" w:hAnsi="Times New Roman" w:cs="Times New Roman"/>
          <w:sz w:val="28"/>
          <w:szCs w:val="28"/>
        </w:rPr>
        <w:t xml:space="preserve"> или ИП зарегистрировано до 1 января 2021 года;</w:t>
      </w:r>
    </w:p>
    <w:p w:rsidR="004249BF" w:rsidRPr="004249BF" w:rsidRDefault="004249BF" w:rsidP="000769B7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нет долгов по зарплате, налогам, страховым взносам;</w:t>
      </w:r>
    </w:p>
    <w:p w:rsidR="004249BF" w:rsidRPr="000769B7" w:rsidRDefault="004249BF" w:rsidP="000769B7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работодатель не проходит ликвидацию, реорганизацию (кроме присоединения), банкротство.</w:t>
      </w:r>
    </w:p>
    <w:p w:rsidR="00D143B5" w:rsidRPr="000769B7" w:rsidRDefault="00D143B5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9B7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выплат</w:t>
      </w:r>
    </w:p>
    <w:p w:rsidR="004249BF" w:rsidRPr="000769B7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Размер субсидии определяется как произведение величины МРОТ, увеличенной на сумму страховых взносов и районный коэффициент, на фактическую численность трудоустроенных безработных граждан, по истечении 1-го, 3-го и 6-го месяцев с даты их трудоустройства.</w:t>
      </w:r>
    </w:p>
    <w:p w:rsidR="00D143B5" w:rsidRPr="004249BF" w:rsidRDefault="00D143B5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9B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получения выплат</w:t>
      </w: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Работодателю необходимо направить заявление с перечнем свободных рабочих мест и вакантных должностей в органы службы занятости с использованием личного кабинета </w:t>
      </w:r>
      <w:hyperlink r:id="rId5" w:tgtFrame="_blank" w:history="1">
        <w:r w:rsidRPr="000769B7">
          <w:rPr>
            <w:rFonts w:ascii="Times New Roman" w:eastAsia="Times New Roman" w:hAnsi="Times New Roman" w:cs="Times New Roman"/>
            <w:sz w:val="28"/>
            <w:szCs w:val="28"/>
          </w:rPr>
          <w:t>портала «Работа в России»</w:t>
        </w:r>
      </w:hyperlink>
      <w:r w:rsidRPr="004249BF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Не ранее чем через месяц после начала исполнения сотрудником обязанностей (но не позднее 1 ноября) нужно направить заявление о включении работодателя в реестр для предоставления субсидии. </w:t>
      </w:r>
    </w:p>
    <w:p w:rsidR="004249BF" w:rsidRPr="004249BF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ФСС проверит информацию и примет решение о выплатах.</w:t>
      </w:r>
    </w:p>
    <w:p w:rsidR="008765FA" w:rsidRPr="000769B7" w:rsidRDefault="004249BF" w:rsidP="000769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BF">
        <w:rPr>
          <w:rFonts w:ascii="Times New Roman" w:eastAsia="Times New Roman" w:hAnsi="Times New Roman" w:cs="Times New Roman"/>
          <w:sz w:val="28"/>
          <w:szCs w:val="28"/>
        </w:rPr>
        <w:t>Консультацию по этим и другим вопросам можно бесплатно получить по телефону «горячей линии» Экстренного ситуационного центра консультационной и информационной поддержки бизнеса: 8 (804) </w:t>
      </w:r>
      <w:r w:rsidRPr="000769B7">
        <w:rPr>
          <w:rFonts w:ascii="Times New Roman" w:eastAsia="Times New Roman" w:hAnsi="Times New Roman" w:cs="Times New Roman"/>
          <w:sz w:val="28"/>
          <w:szCs w:val="28"/>
        </w:rPr>
        <w:t>333-32-31</w:t>
      </w:r>
      <w:r w:rsidRPr="004249BF">
        <w:rPr>
          <w:rFonts w:ascii="Times New Roman" w:eastAsia="Times New Roman" w:hAnsi="Times New Roman" w:cs="Times New Roman"/>
          <w:sz w:val="28"/>
          <w:szCs w:val="28"/>
        </w:rPr>
        <w:t xml:space="preserve">, а также посредством чата на сайте </w:t>
      </w:r>
      <w:proofErr w:type="spellStart"/>
      <w:r w:rsidRPr="004249BF">
        <w:rPr>
          <w:rFonts w:ascii="Times New Roman" w:eastAsia="Times New Roman" w:hAnsi="Times New Roman" w:cs="Times New Roman"/>
          <w:sz w:val="28"/>
          <w:szCs w:val="28"/>
        </w:rPr>
        <w:t>mbrostov.ru</w:t>
      </w:r>
      <w:proofErr w:type="spellEnd"/>
      <w:r w:rsidRPr="004249BF">
        <w:rPr>
          <w:rFonts w:ascii="Times New Roman" w:eastAsia="Times New Roman" w:hAnsi="Times New Roman" w:cs="Times New Roman"/>
          <w:sz w:val="28"/>
          <w:szCs w:val="28"/>
        </w:rPr>
        <w:t xml:space="preserve">  и в официальном </w:t>
      </w:r>
      <w:proofErr w:type="spellStart"/>
      <w:r w:rsidRPr="004249BF">
        <w:rPr>
          <w:rFonts w:ascii="Times New Roman" w:eastAsia="Times New Roman" w:hAnsi="Times New Roman" w:cs="Times New Roman"/>
          <w:sz w:val="28"/>
          <w:szCs w:val="28"/>
        </w:rPr>
        <w:t>аккаунте</w:t>
      </w:r>
      <w:proofErr w:type="spellEnd"/>
      <w:r w:rsidRPr="004249B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249BF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4249BF">
        <w:rPr>
          <w:rFonts w:ascii="Times New Roman" w:eastAsia="Times New Roman" w:hAnsi="Times New Roman" w:cs="Times New Roman"/>
          <w:sz w:val="28"/>
          <w:szCs w:val="28"/>
        </w:rPr>
        <w:t> – @</w:t>
      </w:r>
      <w:proofErr w:type="spellStart"/>
      <w:r w:rsidRPr="004249BF">
        <w:rPr>
          <w:rFonts w:ascii="Times New Roman" w:eastAsia="Times New Roman" w:hAnsi="Times New Roman" w:cs="Times New Roman"/>
          <w:sz w:val="28"/>
          <w:szCs w:val="28"/>
        </w:rPr>
        <w:t>mb_rostov</w:t>
      </w:r>
      <w:proofErr w:type="spellEnd"/>
      <w:r w:rsidR="00D143B5" w:rsidRPr="000769B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765FA" w:rsidRPr="000769B7" w:rsidSect="000769B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5BC"/>
    <w:multiLevelType w:val="multilevel"/>
    <w:tmpl w:val="FE1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B5573"/>
    <w:multiLevelType w:val="multilevel"/>
    <w:tmpl w:val="5EB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249BF"/>
    <w:rsid w:val="000769B7"/>
    <w:rsid w:val="000A37BA"/>
    <w:rsid w:val="004249BF"/>
    <w:rsid w:val="008765FA"/>
    <w:rsid w:val="00A40B7C"/>
    <w:rsid w:val="00B05DA4"/>
    <w:rsid w:val="00D143B5"/>
    <w:rsid w:val="00E9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datecreated">
    <w:name w:val="itemdatecreated"/>
    <w:basedOn w:val="a0"/>
    <w:rsid w:val="004249BF"/>
  </w:style>
  <w:style w:type="character" w:customStyle="1" w:styleId="itemimage">
    <w:name w:val="itemimage"/>
    <w:basedOn w:val="a0"/>
    <w:rsid w:val="004249BF"/>
  </w:style>
  <w:style w:type="character" w:styleId="a3">
    <w:name w:val="Hyperlink"/>
    <w:basedOn w:val="a0"/>
    <w:uiPriority w:val="99"/>
    <w:semiHidden/>
    <w:unhideWhenUsed/>
    <w:rsid w:val="004249BF"/>
    <w:rPr>
      <w:color w:val="0000FF"/>
      <w:u w:val="single"/>
    </w:rPr>
  </w:style>
  <w:style w:type="character" w:styleId="a4">
    <w:name w:val="Strong"/>
    <w:basedOn w:val="a0"/>
    <w:uiPriority w:val="22"/>
    <w:qFormat/>
    <w:rsid w:val="004249BF"/>
    <w:rPr>
      <w:b/>
      <w:bCs/>
    </w:rPr>
  </w:style>
  <w:style w:type="character" w:customStyle="1" w:styleId="wmi-callto">
    <w:name w:val="wmi-callto"/>
    <w:basedOn w:val="a0"/>
    <w:rsid w:val="004249BF"/>
  </w:style>
  <w:style w:type="paragraph" w:styleId="a5">
    <w:name w:val="Balloon Text"/>
    <w:basedOn w:val="a"/>
    <w:link w:val="a6"/>
    <w:uiPriority w:val="99"/>
    <w:semiHidden/>
    <w:unhideWhenUsed/>
    <w:rsid w:val="0042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information/pages/support-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2021-04-05T06:11:00Z</dcterms:created>
  <dcterms:modified xsi:type="dcterms:W3CDTF">2021-04-05T06:56:00Z</dcterms:modified>
</cp:coreProperties>
</file>