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B84B1A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8E5AC3"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B84B1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__.__</w:t>
      </w:r>
      <w:r w:rsidR="009E123A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___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6157D7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внесении изменений в приложение №1 к постановлению </w:t>
      </w:r>
      <w:r w:rsidR="00C62E3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Администрации Кова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левского сельского поселения №143 от 08.11.2016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2B" w:rsidRPr="00E8692B" w:rsidRDefault="006157D7" w:rsidP="00E8692B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В связи с внесением изменений в постановление Правительства Российской Федерации от 31.08.2016 № 868 «О порядке формирования и ведения перечня источников доходов Российской Федерации» и в постановление Правительства Ростовской области от 19.10.2016 № 713 «О некоторых мерах по реализации ст. 471 Бюджетного кодекса Российской Федерации»</w:t>
      </w:r>
      <w:r w:rsidR="00E8692B" w:rsidRPr="00E8692B">
        <w:rPr>
          <w:rFonts w:ascii="Times New Roman" w:hAnsi="Times New Roman"/>
          <w:sz w:val="28"/>
          <w:szCs w:val="28"/>
        </w:rPr>
        <w:t xml:space="preserve">, руководствуясь 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ст. 33 Устава муниципального образования «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Ковалевское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proofErr w:type="gramEnd"/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6157D7" w:rsidRDefault="006157D7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4"/>
          <w:kern w:val="2"/>
          <w:sz w:val="28"/>
          <w:szCs w:val="28"/>
          <w:lang w:eastAsia="zh-CN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1. 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Внести в приложение №1 к постановлению Администрации Красносулинского района от 08.11.2016 № </w:t>
      </w:r>
      <w:r>
        <w:rPr>
          <w:rStyle w:val="FontStyle24"/>
          <w:kern w:val="2"/>
          <w:sz w:val="28"/>
          <w:szCs w:val="28"/>
          <w:lang w:eastAsia="zh-CN"/>
        </w:rPr>
        <w:t>143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«О некоторых мерах по реализации ст. 47</w:t>
      </w:r>
      <w:r w:rsidRPr="00544E8C">
        <w:rPr>
          <w:rStyle w:val="FontStyle24"/>
          <w:kern w:val="2"/>
          <w:sz w:val="28"/>
          <w:szCs w:val="28"/>
          <w:vertAlign w:val="superscript"/>
          <w:lang w:eastAsia="zh-CN"/>
        </w:rPr>
        <w:t>1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Бюджетного кодекса Российской Федерации» изменения, изложив его согласно приложению к настоящему постановлению.</w:t>
      </w:r>
    </w:p>
    <w:p w:rsidR="00DF29BB" w:rsidRPr="00DF29BB" w:rsidRDefault="006157D7" w:rsidP="00DF29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29BB" w:rsidRPr="00DF29BB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 в силу со дня его подписания.</w:t>
      </w:r>
    </w:p>
    <w:p w:rsidR="00DF29BB" w:rsidRPr="00DF29BB" w:rsidRDefault="006157D7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F29BB"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6157D7" w:rsidRP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Приложение</w:t>
      </w:r>
    </w:p>
    <w:p w:rsidR="006157D7" w:rsidRP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к постановлению</w:t>
      </w:r>
    </w:p>
    <w:p w:rsidR="006157D7" w:rsidRP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</w:p>
    <w:p w:rsid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Ковалевского сельского поселения</w:t>
      </w: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157D7" w:rsidRPr="006157D7" w:rsidRDefault="006157D7" w:rsidP="006157D7">
      <w:pPr>
        <w:tabs>
          <w:tab w:val="left" w:pos="6379"/>
        </w:tabs>
        <w:ind w:firstLine="567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B84B1A">
        <w:rPr>
          <w:rFonts w:ascii="Times New Roman" w:eastAsia="Times New Roman" w:hAnsi="Times New Roman"/>
          <w:sz w:val="28"/>
          <w:szCs w:val="20"/>
          <w:lang w:eastAsia="ru-RU"/>
        </w:rPr>
        <w:t>__</w:t>
      </w: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84B1A">
        <w:rPr>
          <w:rFonts w:ascii="Times New Roman" w:eastAsia="Times New Roman" w:hAnsi="Times New Roman"/>
          <w:sz w:val="28"/>
          <w:szCs w:val="20"/>
          <w:lang w:eastAsia="ru-RU"/>
        </w:rPr>
        <w:t>__</w:t>
      </w:r>
      <w:r w:rsidRPr="006157D7">
        <w:rPr>
          <w:rFonts w:ascii="Times New Roman" w:eastAsia="Times New Roman" w:hAnsi="Times New Roman"/>
          <w:sz w:val="28"/>
          <w:szCs w:val="20"/>
          <w:lang w:eastAsia="ru-RU"/>
        </w:rPr>
        <w:t>.2022 №</w:t>
      </w:r>
      <w:r w:rsidR="00B84B1A">
        <w:rPr>
          <w:rFonts w:ascii="Times New Roman" w:eastAsia="Times New Roman" w:hAnsi="Times New Roman"/>
          <w:sz w:val="28"/>
          <w:szCs w:val="20"/>
          <w:lang w:eastAsia="ru-RU"/>
        </w:rPr>
        <w:t>__</w:t>
      </w:r>
      <w:bookmarkStart w:id="0" w:name="_GoBack"/>
      <w:bookmarkEnd w:id="0"/>
    </w:p>
    <w:p w:rsidR="006157D7" w:rsidRPr="006157D7" w:rsidRDefault="006157D7" w:rsidP="006157D7">
      <w:pPr>
        <w:adjustRightInd w:val="0"/>
        <w:spacing w:line="230" w:lineRule="auto"/>
        <w:ind w:left="6237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6157D7">
      <w:pPr>
        <w:adjustRightInd w:val="0"/>
        <w:spacing w:line="230" w:lineRule="auto"/>
        <w:ind w:left="6237"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0614FC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="000614FC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Ковалевского сельского поселения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 района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08.11.2016 №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143</w:t>
      </w:r>
    </w:p>
    <w:p w:rsidR="006157D7" w:rsidRPr="006157D7" w:rsidRDefault="006157D7" w:rsidP="006157D7">
      <w:pPr>
        <w:adjustRightInd w:val="0"/>
        <w:spacing w:line="230" w:lineRule="auto"/>
        <w:ind w:left="6237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6157D7">
      <w:pPr>
        <w:adjustRightInd w:val="0"/>
        <w:spacing w:line="23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6157D7">
      <w:pPr>
        <w:adjustRightInd w:val="0"/>
        <w:spacing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P34"/>
      <w:bookmarkEnd w:id="1"/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6157D7" w:rsidRPr="006157D7" w:rsidRDefault="006157D7" w:rsidP="006157D7">
      <w:pPr>
        <w:adjustRightInd w:val="0"/>
        <w:spacing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формирования и ведения реестра </w:t>
      </w:r>
    </w:p>
    <w:p w:rsidR="006157D7" w:rsidRPr="006157D7" w:rsidRDefault="006157D7" w:rsidP="006157D7">
      <w:pPr>
        <w:adjustRightInd w:val="0"/>
        <w:spacing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источников доходов бюджета Ковалевского 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Красносулинского района</w:t>
      </w:r>
    </w:p>
    <w:p w:rsidR="006157D7" w:rsidRPr="006157D7" w:rsidRDefault="006157D7" w:rsidP="006157D7">
      <w:pPr>
        <w:adjustRightInd w:val="0"/>
        <w:spacing w:line="23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D7" w:rsidRPr="006157D7" w:rsidRDefault="006157D7" w:rsidP="006157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Настоящий Порядок формирования и ведения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реестра источников доходов бюджета Ковалевского сельского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 района (далее – Порядок) определяет состав информации, подлежащей включению в указанный реестр, и правила его формирования и ведения.</w:t>
      </w:r>
    </w:p>
    <w:p w:rsidR="006157D7" w:rsidRPr="006157D7" w:rsidRDefault="006157D7" w:rsidP="006157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1"/>
      <w:bookmarkEnd w:id="2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2. Реестр источников доходов бюджета Ковалевского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Красносулинского района  ведется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Сектором экономики и финансов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Ковалевского сельского поселения.</w:t>
      </w:r>
    </w:p>
    <w:p w:rsidR="006157D7" w:rsidRPr="006157D7" w:rsidRDefault="006157D7" w:rsidP="006157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3. Реестр источников доходов бюджета Ковалевского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Красносулинского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ведется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информационной системе «Единая автоматизированная система управления общественными финансами в Ростовской области».</w:t>
      </w:r>
    </w:p>
    <w:p w:rsidR="006157D7" w:rsidRPr="006157D7" w:rsidRDefault="006157D7" w:rsidP="006157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4. Реестр источников доходов бюджета Ковалевского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Красносулинского района  (далее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бюджет) представляет собой свод информации о доходах бюджета</w:t>
      </w:r>
      <w:r w:rsidRPr="006157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по источникам доходов бюджета, формируемой в процессе составления, утверждения и исполнения бюджета на основании перечня источников доходов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5. Формирование и ведение реестра источников доходов бюджета осуществляются путем внесения в электронный документ сведений об источниках доходов бюджета, обновления ранее образованной реестровой записи и (или) исключения этих сведений.</w:t>
      </w:r>
    </w:p>
    <w:p w:rsid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47"/>
      <w:bookmarkEnd w:id="3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bookmarkStart w:id="4" w:name="P48"/>
      <w:bookmarkEnd w:id="4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орган, который осуществляет ведение реестра источников доходов бюджета, обеспечивают представление сведений, необходимых для ведения реестра источников доходов бюджета, вносимых в электронный документ по форме и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порядке, установленных Администрацией Ковалевского сельского поселения. 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 В реестр источников доходов бюджета в отношении каждого источника дохода бюджета включается следующая информация: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49"/>
      <w:bookmarkEnd w:id="5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7.1. Наименование источника дохода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7.3. Наименование группы источников доходов бюджета,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которую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53"/>
      <w:bookmarkEnd w:id="6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7.5. Информация об органах местного самоуправления, осуществляющих бюджетные полномочия главных администраторов доходов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54"/>
      <w:bookmarkEnd w:id="7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7.6.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 решения о бюджете </w:t>
      </w:r>
      <w:r w:rsidR="000614FC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Ковалевского сельского поселения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Красносулинского района (далее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 бюджете).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55"/>
      <w:bookmarkEnd w:id="8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 соответствии с решением о бюджете</w:t>
      </w:r>
      <w:bookmarkStart w:id="9" w:name="P56"/>
      <w:bookmarkEnd w:id="9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 соответствии с решением о бюджете, с учетом решения о внесении изменений в решение о бюджете</w:t>
      </w:r>
      <w:bookmarkStart w:id="10" w:name="P57"/>
      <w:bookmarkEnd w:id="10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 ведения кассового плана исполнения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P58"/>
      <w:bookmarkEnd w:id="11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7.10. Показатели кассовых поступлений по коду классификации доходов бюджета, соответствующему источнику дохода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P59"/>
      <w:bookmarkEnd w:id="12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7.11.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 Информация, указанная в подпунктах 7.1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7.5 пункта 7 настоящего Порядка, формируется и изменяется на основе перечня источников доходов Российской Федерации путем обмена данными между государственными и 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 реестра источников доходов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10. Информация, указанная в подпунктах 7.6 и 7.9 пункта 7 настоящего Порядка, формируется и ведется на основании прогнозов поступления доходов бюджета, информация, указанная в подпунктах 7.7 и 7.8 пункта 7 настоящего Порядка, формируется и ведется на основании решения о бюджете.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11. Информация, указанная в подпункте 7.10 пункта 7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12.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7 настоящего Порядка, в следующие сроки: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12.1. Информации, указанной в подпунктах 7.1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7.5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12.2. Информации, указанной в подпунктах 7.7, 7.8 и 7.11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5 рабочих дней со дня принятия или внесения изменений в решение о бюджете и  решения об исполнении бюджета.</w:t>
      </w:r>
    </w:p>
    <w:p w:rsidR="006157D7" w:rsidRPr="006157D7" w:rsidRDefault="006157D7" w:rsidP="006157D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12.3. Информации, указанной в подпункте 7.9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12.4. Информации, указанной в подпункте 7.6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5 рабочих дней до дня внесения проекта решения о бюджете в Собрание депутатов Красносулинского района.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12.5. Информации, указанной в подпункте 7.10 пункта 7 настоящего Порядка,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 10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noBreakHyphen/>
        <w:t>го рабочего дня каждого месяца.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70"/>
      <w:bookmarkEnd w:id="13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13. Орган, который осуществляет ведение реестра источников доходов бюджета, в целях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7 настоящего Порядка, обеспечивает в автоматизированном режиме проверку: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13.1. Наличия информации в соответствии с пунктом 7 настоящего Порядка.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13.2. Соответствия порядка формирования информации правилам, установленным в соответствии с пунктом 18 настоящего Порядка.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73"/>
      <w:bookmarkEnd w:id="14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14. В случае положительного результата проверки, указанной в пункте 13 настоящего Порядка, информация, представленная участником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направлении участником процесса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 измененной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информации, указанной в пункте 7 настоящего Порядка, ранее образованные реестровые записи обновляются.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отрицательного результата проверки, указанной в пункте 13 настоящего Порядка, информация, представленная участником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пунктом 7 настоящего Порядка, не образует (не обновляет) реестровые записи. 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В указанном случае орган, осуществляющий ведение реестра источников доходов бюджета в соответствии с пунктом 2 настоящего Порядка, в течение не более одного рабочего дня со дня представления участником процесса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ведения реестра источников доходов бюджета информации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его об отрицательном результате проверки посредством направления протокола, содержащего сведения о выявленных несоответствиях.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15. В случае получения протокола, предусмотренного пунктом 14 настоящего Порядка, участник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16. Уникальный номер реестровой записи источников доходов бюджетов имеет структуру, определенную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бюджетов. 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17. Реестр источников доходов бюджета направляется в Собрание депутатов </w:t>
      </w:r>
      <w:r w:rsidR="000614FC">
        <w:rPr>
          <w:rFonts w:ascii="Times New Roman" w:eastAsia="Times New Roman" w:hAnsi="Times New Roman"/>
          <w:sz w:val="28"/>
          <w:szCs w:val="28"/>
          <w:lang w:eastAsia="ru-RU"/>
        </w:rPr>
        <w:t>Ковалевского сельского поселения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документов и материалов, представляемых одновременно с проектом решения о бюджете по форме, разрабатываемой и утверждаемой </w:t>
      </w:r>
      <w:r w:rsidR="000614FC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Ковалевского сельского поселения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18. 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информации, предусмотренной подпунктами 7.1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7.11 пункта 7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 658 «О государственной интегрированной информационной системе управления общественными финансами «Электронный бюджет», а также Положением 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 информационной системе «Единая автоматизированная система управления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общественными финансами в Ростовской области», утвержденным приказом министерства финансов Ростовской области от 30.12.2020 № 281 «</w:t>
      </w:r>
      <w:r w:rsidRPr="006157D7">
        <w:rPr>
          <w:rFonts w:ascii="Times New Roman" w:eastAsia="Times New Roman" w:hAnsi="Times New Roman"/>
          <w:bCs/>
          <w:sz w:val="28"/>
          <w:szCs w:val="28"/>
          <w:lang w:eastAsia="ru-RU"/>
        </w:rPr>
        <w:t>Об информационной системе «Единая автоматизированная система управления общественными финансами в Ростовской области»</w:t>
      </w: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57D7" w:rsidRPr="006157D7" w:rsidRDefault="006157D7" w:rsidP="006157D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 xml:space="preserve">19. 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 бюджета</w:t>
      </w:r>
      <w:proofErr w:type="gramEnd"/>
      <w:r w:rsidRPr="00615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E8" w:rsidRDefault="007E1AE8" w:rsidP="0044299E">
      <w:r>
        <w:separator/>
      </w:r>
    </w:p>
  </w:endnote>
  <w:endnote w:type="continuationSeparator" w:id="0">
    <w:p w:rsidR="007E1AE8" w:rsidRDefault="007E1AE8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E8" w:rsidRDefault="007E1AE8" w:rsidP="0044299E">
      <w:r>
        <w:separator/>
      </w:r>
    </w:p>
  </w:footnote>
  <w:footnote w:type="continuationSeparator" w:id="0">
    <w:p w:rsidR="007E1AE8" w:rsidRDefault="007E1AE8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4AE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4FC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B7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88F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4E8C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7D7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AE8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3F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1A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797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6B6E-A5D5-40D3-B883-D0254EE9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2</cp:revision>
  <cp:lastPrinted>2016-03-04T08:20:00Z</cp:lastPrinted>
  <dcterms:created xsi:type="dcterms:W3CDTF">2023-01-19T06:49:00Z</dcterms:created>
  <dcterms:modified xsi:type="dcterms:W3CDTF">2023-01-19T06:49:00Z</dcterms:modified>
</cp:coreProperties>
</file>