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B80D83" w:rsidP="00B80D83">
      <w:pPr>
        <w:widowControl w:val="0"/>
        <w:tabs>
          <w:tab w:val="center" w:pos="4876"/>
          <w:tab w:val="left" w:pos="802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116B" w:rsidRPr="00D9116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A51148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КОВАЛЕВСКОГО</w:t>
      </w:r>
      <w:r w:rsidR="00D9116B" w:rsidRPr="00D9116B">
        <w:rPr>
          <w:b/>
          <w:sz w:val="28"/>
          <w:szCs w:val="28"/>
        </w:rPr>
        <w:t xml:space="preserve">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B34072" w:rsidRDefault="00B34072" w:rsidP="00D9116B">
      <w:pPr>
        <w:tabs>
          <w:tab w:val="left" w:pos="8325"/>
        </w:tabs>
        <w:rPr>
          <w:sz w:val="28"/>
          <w:szCs w:val="28"/>
        </w:rPr>
      </w:pPr>
    </w:p>
    <w:p w:rsidR="006564DB" w:rsidRDefault="00B80D83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7279EF">
        <w:rPr>
          <w:sz w:val="28"/>
          <w:szCs w:val="28"/>
        </w:rPr>
        <w:t>.201</w:t>
      </w:r>
      <w:r w:rsidR="003D2A3C"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 w:rsidR="009A77E6">
        <w:rPr>
          <w:sz w:val="28"/>
          <w:szCs w:val="28"/>
        </w:rPr>
        <w:t xml:space="preserve">  </w:t>
      </w:r>
      <w:r>
        <w:rPr>
          <w:sz w:val="28"/>
          <w:szCs w:val="28"/>
        </w:rPr>
        <w:t>00</w:t>
      </w:r>
      <w:r w:rsidR="009A77E6">
        <w:rPr>
          <w:sz w:val="28"/>
          <w:szCs w:val="28"/>
        </w:rPr>
        <w:t xml:space="preserve">                                        </w:t>
      </w:r>
      <w:r w:rsidR="00D9116B">
        <w:rPr>
          <w:sz w:val="28"/>
          <w:szCs w:val="28"/>
        </w:rPr>
        <w:t>х.</w:t>
      </w:r>
      <w:r w:rsidR="009A77E6">
        <w:rPr>
          <w:sz w:val="28"/>
          <w:szCs w:val="28"/>
        </w:rPr>
        <w:t xml:space="preserve"> </w:t>
      </w:r>
      <w:proofErr w:type="spellStart"/>
      <w:r w:rsidR="00B34072">
        <w:rPr>
          <w:sz w:val="28"/>
          <w:szCs w:val="28"/>
        </w:rPr>
        <w:t>Платово</w:t>
      </w:r>
      <w:proofErr w:type="spellEnd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внесении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изменений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E14457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в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постановление</w:t>
      </w:r>
      <w:r w:rsidR="007D3151" w:rsidRPr="00D238AB">
        <w:rPr>
          <w:kern w:val="2"/>
          <w:sz w:val="28"/>
          <w:szCs w:val="28"/>
        </w:rPr>
        <w:t xml:space="preserve"> </w:t>
      </w:r>
      <w:r w:rsidR="00E14457" w:rsidRPr="00D238AB">
        <w:rPr>
          <w:kern w:val="2"/>
          <w:sz w:val="28"/>
          <w:szCs w:val="28"/>
        </w:rPr>
        <w:t>Администрации</w:t>
      </w:r>
    </w:p>
    <w:p w:rsidR="00B34072" w:rsidRPr="00D238AB" w:rsidRDefault="00A51148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Ковалевского</w:t>
      </w:r>
      <w:r w:rsidR="00E14457" w:rsidRPr="00D238AB">
        <w:rPr>
          <w:kern w:val="2"/>
          <w:sz w:val="28"/>
          <w:szCs w:val="28"/>
        </w:rPr>
        <w:t xml:space="preserve"> сельского поселения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2718B6" w:rsidRPr="00B34072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от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26</w:t>
      </w:r>
      <w:r w:rsidR="00E14457" w:rsidRPr="00D238AB">
        <w:rPr>
          <w:kern w:val="2"/>
          <w:sz w:val="28"/>
          <w:szCs w:val="28"/>
        </w:rPr>
        <w:t>.10</w:t>
      </w:r>
      <w:r w:rsidRPr="00D238AB">
        <w:rPr>
          <w:kern w:val="2"/>
          <w:sz w:val="28"/>
          <w:szCs w:val="28"/>
        </w:rPr>
        <w:t>.2015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№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99</w:t>
      </w:r>
    </w:p>
    <w:p w:rsidR="002718B6" w:rsidRPr="00B34072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 w:rsidRPr="001B7DE5">
        <w:rPr>
          <w:kern w:val="2"/>
          <w:sz w:val="28"/>
          <w:szCs w:val="28"/>
        </w:rPr>
        <w:t>В целях приведения правового акта Ковалевского сельского поселен</w:t>
      </w:r>
      <w:r>
        <w:rPr>
          <w:kern w:val="2"/>
          <w:sz w:val="28"/>
          <w:szCs w:val="28"/>
        </w:rPr>
        <w:t xml:space="preserve">ия в соответствие </w:t>
      </w:r>
      <w:r w:rsidR="00C30425">
        <w:rPr>
          <w:kern w:val="2"/>
          <w:sz w:val="28"/>
          <w:szCs w:val="28"/>
        </w:rPr>
        <w:t>с действующим законодательством</w:t>
      </w:r>
      <w:r w:rsidRPr="001B7DE5">
        <w:rPr>
          <w:kern w:val="2"/>
          <w:sz w:val="28"/>
          <w:szCs w:val="28"/>
        </w:rPr>
        <w:t>, руководствуясь ст. 33 Устава муниципального образования «</w:t>
      </w:r>
      <w:proofErr w:type="spellStart"/>
      <w:r w:rsidRPr="001B7DE5">
        <w:rPr>
          <w:kern w:val="2"/>
          <w:sz w:val="28"/>
          <w:szCs w:val="28"/>
        </w:rPr>
        <w:t>Ковалевское</w:t>
      </w:r>
      <w:proofErr w:type="spellEnd"/>
      <w:r w:rsidRPr="001B7DE5">
        <w:rPr>
          <w:kern w:val="2"/>
          <w:sz w:val="28"/>
          <w:szCs w:val="28"/>
        </w:rPr>
        <w:t xml:space="preserve"> сельское поселение», Администрация Ковалевского сельского поселения</w:t>
      </w: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2718B6" w:rsidRPr="00183364" w:rsidRDefault="00183364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36"/>
          <w:szCs w:val="36"/>
        </w:rPr>
      </w:pPr>
      <w:r>
        <w:rPr>
          <w:kern w:val="2"/>
          <w:sz w:val="28"/>
          <w:szCs w:val="28"/>
        </w:rPr>
        <w:t xml:space="preserve">                                           </w:t>
      </w:r>
      <w:r w:rsidR="002718B6" w:rsidRPr="00183364">
        <w:rPr>
          <w:spacing w:val="60"/>
          <w:kern w:val="2"/>
          <w:sz w:val="36"/>
          <w:szCs w:val="36"/>
        </w:rPr>
        <w:t>постановляе</w:t>
      </w:r>
      <w:r w:rsidR="002718B6" w:rsidRPr="00183364">
        <w:rPr>
          <w:kern w:val="2"/>
          <w:sz w:val="36"/>
          <w:szCs w:val="36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CC7F76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A51148">
        <w:rPr>
          <w:kern w:val="2"/>
          <w:sz w:val="28"/>
          <w:szCs w:val="28"/>
        </w:rPr>
        <w:t>Ковалевского</w:t>
      </w:r>
      <w:r w:rsidR="00D238AB">
        <w:rPr>
          <w:kern w:val="2"/>
          <w:sz w:val="28"/>
          <w:szCs w:val="28"/>
        </w:rPr>
        <w:t xml:space="preserve"> сельского поселения от 26.10.2015 № 99</w:t>
      </w:r>
      <w:r w:rsidR="00E14457" w:rsidRP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A51148">
        <w:rPr>
          <w:kern w:val="2"/>
          <w:sz w:val="28"/>
          <w:szCs w:val="28"/>
        </w:rPr>
        <w:t>Ковалевского</w:t>
      </w:r>
      <w:r w:rsidR="00E14457" w:rsidRPr="00E14457">
        <w:rPr>
          <w:kern w:val="2"/>
          <w:sz w:val="28"/>
          <w:szCs w:val="28"/>
        </w:rPr>
        <w:t xml:space="preserve">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AD08CC" w:rsidRDefault="00AD08CC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9520A1">
      <w:pPr>
        <w:suppressAutoHyphens/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9520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C13ED">
        <w:rPr>
          <w:kern w:val="2"/>
          <w:sz w:val="28"/>
          <w:szCs w:val="28"/>
        </w:rPr>
        <w:t>о дня его официального обнародования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</w:t>
      </w:r>
      <w:r w:rsidR="009520A1">
        <w:rPr>
          <w:kern w:val="2"/>
          <w:sz w:val="28"/>
          <w:szCs w:val="28"/>
        </w:rPr>
        <w:t xml:space="preserve"> к правоотношениям</w:t>
      </w:r>
      <w:r w:rsidR="002718B6"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AD08CC" w:rsidRDefault="00AD08CC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</w:t>
      </w:r>
      <w:r w:rsidR="00A51148">
        <w:rPr>
          <w:sz w:val="28"/>
        </w:rPr>
        <w:t>Ковалевского</w:t>
      </w:r>
      <w:r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A51148">
        <w:rPr>
          <w:sz w:val="28"/>
        </w:rPr>
        <w:t>Н.В. Изварин</w:t>
      </w:r>
    </w:p>
    <w:p w:rsidR="002718B6" w:rsidRPr="007D3151" w:rsidRDefault="002718B6" w:rsidP="00D238AB">
      <w:pPr>
        <w:pageBreakBefore/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D238AB">
      <w:pPr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D238AB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A51148">
        <w:rPr>
          <w:kern w:val="2"/>
          <w:sz w:val="28"/>
          <w:szCs w:val="28"/>
        </w:rPr>
        <w:t>Ковалевского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82BC7" w:rsidRPr="000F3274" w:rsidRDefault="00692FA6" w:rsidP="00D238AB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B80D83">
        <w:rPr>
          <w:sz w:val="28"/>
        </w:rPr>
        <w:t>00.00</w:t>
      </w:r>
      <w:bookmarkStart w:id="0" w:name="_GoBack"/>
      <w:bookmarkEnd w:id="0"/>
      <w:r w:rsidR="003D2A3C">
        <w:rPr>
          <w:sz w:val="28"/>
        </w:rPr>
        <w:t>.2018</w:t>
      </w:r>
      <w:r w:rsidR="00682BC7" w:rsidRPr="000F3274">
        <w:rPr>
          <w:sz w:val="28"/>
        </w:rPr>
        <w:t xml:space="preserve"> №</w:t>
      </w:r>
      <w:r w:rsidR="00B80D83">
        <w:rPr>
          <w:sz w:val="28"/>
        </w:rPr>
        <w:t xml:space="preserve"> 00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</w:t>
      </w:r>
      <w:r w:rsidR="00D238AB">
        <w:rPr>
          <w:rFonts w:eastAsia="Calibri"/>
          <w:kern w:val="2"/>
          <w:sz w:val="28"/>
          <w:szCs w:val="28"/>
          <w:lang w:eastAsia="en-US"/>
        </w:rPr>
        <w:t>го поселения от 26.10.2015 № 99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CF5D7F" w:rsidRDefault="00CF5D7F" w:rsidP="00CC7F76">
      <w:pPr>
        <w:ind w:firstLine="709"/>
        <w:jc w:val="both"/>
        <w:rPr>
          <w:kern w:val="2"/>
          <w:sz w:val="28"/>
          <w:szCs w:val="28"/>
        </w:rPr>
      </w:pPr>
    </w:p>
    <w:p w:rsid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 В приложении № 1:</w:t>
      </w:r>
    </w:p>
    <w:p w:rsidR="00FB2ECA" w:rsidRPr="00FB2ECA" w:rsidRDefault="00FB2ECA" w:rsidP="00FB2ECA">
      <w:pPr>
        <w:rPr>
          <w:kern w:val="2"/>
          <w:sz w:val="28"/>
          <w:szCs w:val="28"/>
        </w:rPr>
      </w:pPr>
    </w:p>
    <w:p w:rsidR="00FB2ECA" w:rsidRP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1.1. Раздел 2 дополнить пунктом 2.21. следующего содержания:</w:t>
      </w:r>
    </w:p>
    <w:p w:rsid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«2.21. Муниципальное задание формируется в электронном виде в установленном порядке в информацио</w:t>
      </w:r>
      <w:r>
        <w:rPr>
          <w:kern w:val="2"/>
          <w:sz w:val="28"/>
          <w:szCs w:val="28"/>
        </w:rPr>
        <w:t>нной системе «Единая автоматизи</w:t>
      </w:r>
      <w:r w:rsidRPr="00FB2ECA">
        <w:rPr>
          <w:kern w:val="2"/>
          <w:sz w:val="28"/>
          <w:szCs w:val="28"/>
        </w:rPr>
        <w:t>рованная система управления общественными финансами в Ростовской област</w:t>
      </w:r>
      <w:r>
        <w:rPr>
          <w:kern w:val="2"/>
          <w:sz w:val="28"/>
          <w:szCs w:val="28"/>
        </w:rPr>
        <w:t>и» и (или) на бумажном носителе</w:t>
      </w:r>
      <w:r w:rsidRPr="00FB2ECA">
        <w:rPr>
          <w:kern w:val="2"/>
          <w:sz w:val="28"/>
          <w:szCs w:val="28"/>
        </w:rPr>
        <w:t>».</w:t>
      </w:r>
    </w:p>
    <w:p w:rsidR="00FB2ECA" w:rsidRPr="00FB2ECA" w:rsidRDefault="00FB2ECA" w:rsidP="00FB2ECA">
      <w:pPr>
        <w:rPr>
          <w:kern w:val="2"/>
          <w:sz w:val="28"/>
          <w:szCs w:val="28"/>
        </w:rPr>
      </w:pPr>
    </w:p>
    <w:p w:rsidR="00D238AB" w:rsidRDefault="00FB2ECA" w:rsidP="00FB2ECA">
      <w:pPr>
        <w:rPr>
          <w:sz w:val="28"/>
          <w:szCs w:val="28"/>
        </w:rPr>
        <w:sectPr w:rsidR="00D238AB" w:rsidSect="00D51E2A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  <w:r w:rsidRPr="00FB2ECA">
        <w:rPr>
          <w:kern w:val="2"/>
          <w:sz w:val="28"/>
          <w:szCs w:val="28"/>
        </w:rPr>
        <w:t>1.2. Приложение № 1 изложить в редакции:</w:t>
      </w:r>
    </w:p>
    <w:p w:rsidR="00FB2ECA" w:rsidRPr="00FB2ECA" w:rsidRDefault="00FB2ECA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8080" w:firstLine="567"/>
        <w:jc w:val="center"/>
        <w:outlineLvl w:val="1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  <w:lang w:eastAsia="ar-SA"/>
        </w:rPr>
        <w:lastRenderedPageBreak/>
        <w:t>«</w:t>
      </w:r>
      <w:r w:rsidRPr="00FB2ECA">
        <w:rPr>
          <w:kern w:val="2"/>
          <w:sz w:val="28"/>
          <w:szCs w:val="28"/>
        </w:rPr>
        <w:t>Приложение № 1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8080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к Положению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7797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51601">
        <w:rPr>
          <w:kern w:val="2"/>
          <w:sz w:val="28"/>
          <w:szCs w:val="28"/>
        </w:rPr>
        <w:t xml:space="preserve">Ковалевского сельского поселения </w:t>
      </w:r>
      <w:r w:rsidRPr="00FB2ECA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УТВЕРЖДАЮ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8"/>
          <w:szCs w:val="28"/>
        </w:rPr>
      </w:pPr>
      <w:r w:rsidRPr="00FB2ECA">
        <w:rPr>
          <w:color w:val="000000"/>
          <w:kern w:val="2"/>
          <w:sz w:val="28"/>
          <w:szCs w:val="28"/>
        </w:rPr>
        <w:t>Руководитель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(уполномоченное лицо) _______________________________________________</w:t>
      </w:r>
    </w:p>
    <w:p w:rsidR="00FB2ECA" w:rsidRPr="00FB2ECA" w:rsidRDefault="00FB2ECA" w:rsidP="00FB2ECA">
      <w:pPr>
        <w:widowControl w:val="0"/>
        <w:tabs>
          <w:tab w:val="left" w:pos="11199"/>
          <w:tab w:val="left" w:pos="15168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151601">
        <w:rPr>
          <w:color w:val="000000"/>
          <w:kern w:val="2"/>
          <w:sz w:val="24"/>
          <w:szCs w:val="24"/>
        </w:rPr>
        <w:t>поселения</w:t>
      </w:r>
      <w:r w:rsidRPr="00FB2ECA">
        <w:rPr>
          <w:color w:val="000000"/>
          <w:kern w:val="2"/>
          <w:sz w:val="24"/>
          <w:szCs w:val="24"/>
        </w:rPr>
        <w:t>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 ___________ ______________________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                         (должность)   (подпись)   (расшифровка подписи)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« _____ » ___________________ 20___ г.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28" w:lineRule="auto"/>
        <w:ind w:left="11907" w:firstLine="567"/>
        <w:jc w:val="both"/>
        <w:rPr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2E7B5" wp14:editId="3B0FEB0A">
                <wp:simplePos x="0" y="0"/>
                <wp:positionH relativeFrom="column">
                  <wp:posOffset>7534275</wp:posOffset>
                </wp:positionH>
                <wp:positionV relativeFrom="paragraph">
                  <wp:posOffset>125095</wp:posOffset>
                </wp:positionV>
                <wp:extent cx="2529840" cy="3040380"/>
                <wp:effectExtent l="0" t="0" r="3810" b="76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FB2ECA" w:rsidRPr="008A4AA1" w:rsidTr="00913AFF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1636D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1636D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D92753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E03887">
                                    <w:t>по Сводному</w:t>
                                  </w:r>
                                  <w:r>
                                    <w:t xml:space="preserve"> </w:t>
                                  </w:r>
                                  <w:r w:rsidRPr="00E03887">
                                    <w:t xml:space="preserve">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E03887">
                                    <w:t>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2ECA" w:rsidRPr="004555ED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593.25pt;margin-top:9.85pt;width:199.2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FB2ECA" w:rsidRPr="008A4AA1" w:rsidTr="00913AFF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B2ECA" w:rsidRPr="008A4AA1" w:rsidRDefault="00FB2ECA" w:rsidP="001636D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FB2ECA" w:rsidRPr="008A4AA1" w:rsidRDefault="00FB2ECA" w:rsidP="001636D7">
                            <w:r w:rsidRPr="008A4AA1">
                              <w:t>Коды</w:t>
                            </w:r>
                          </w:p>
                        </w:tc>
                      </w:tr>
                      <w:tr w:rsidR="00FB2ECA" w:rsidRPr="008A4AA1" w:rsidTr="00913AFF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D92753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B2ECA" w:rsidRPr="008A4AA1" w:rsidTr="00913AF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E03887">
                              <w:t>по Сводному</w:t>
                            </w:r>
                            <w:r>
                              <w:t xml:space="preserve"> </w:t>
                            </w:r>
                            <w:r w:rsidRPr="00E03887">
                              <w:t xml:space="preserve">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По </w:t>
                            </w:r>
                            <w:r w:rsidRPr="00E03887">
                              <w:t>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8A4AA1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2ECA" w:rsidRPr="004555ED" w:rsidRDefault="00FB2ECA" w:rsidP="00FB2ECA"/>
                  </w:txbxContent>
                </v:textbox>
              </v:shape>
            </w:pict>
          </mc:Fallback>
        </mc:AlternateContent>
      </w:r>
    </w:p>
    <w:bookmarkStart w:id="1" w:name="bookmark0"/>
    <w:p w:rsidR="00FB2ECA" w:rsidRPr="00FB2ECA" w:rsidRDefault="00FB2ECA" w:rsidP="00FB2ECA">
      <w:pPr>
        <w:widowControl w:val="0"/>
        <w:spacing w:line="228" w:lineRule="auto"/>
        <w:ind w:firstLine="567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A1C4" wp14:editId="0222D2D2">
                <wp:simplePos x="0" y="0"/>
                <wp:positionH relativeFrom="column">
                  <wp:posOffset>6396990</wp:posOffset>
                </wp:positionH>
                <wp:positionV relativeFrom="paragraph">
                  <wp:posOffset>26035</wp:posOffset>
                </wp:positionV>
                <wp:extent cx="650875" cy="150495"/>
                <wp:effectExtent l="0" t="0" r="15875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503.7pt;margin-top:2.05pt;width:51.2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">
                <v:textbox>
                  <w:txbxContent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1"/>
      <w:r w:rsidRPr="00FB2ECA">
        <w:rPr>
          <w:color w:val="000000"/>
          <w:kern w:val="2"/>
          <w:sz w:val="24"/>
          <w:szCs w:val="24"/>
          <w:vertAlign w:val="superscript"/>
        </w:rPr>
        <w:t>1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B2ECA" w:rsidRPr="00FB2ECA" w:rsidRDefault="00FB2ECA" w:rsidP="00FB2ECA">
      <w:pPr>
        <w:widowControl w:val="0"/>
        <w:tabs>
          <w:tab w:val="right" w:pos="2698"/>
        </w:tabs>
        <w:spacing w:line="228" w:lineRule="auto"/>
        <w:ind w:left="140"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FB2ECA" w:rsidRPr="00FB2ECA" w:rsidRDefault="00FB2ECA" w:rsidP="00FB2ECA">
      <w:pPr>
        <w:widowControl w:val="0"/>
        <w:tabs>
          <w:tab w:val="right" w:pos="2698"/>
        </w:tabs>
        <w:spacing w:line="228" w:lineRule="auto"/>
        <w:ind w:left="140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FB2ECA" w:rsidRPr="00FB2ECA" w:rsidRDefault="00151601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2ECA" w:rsidRPr="00FB2ECA" w:rsidRDefault="00151601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FB2ECA" w:rsidRPr="00FB2ECA" w:rsidRDefault="00FB2ECA" w:rsidP="00FB2ECA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5BDC8" wp14:editId="4BBEA767">
                <wp:simplePos x="0" y="0"/>
                <wp:positionH relativeFrom="column">
                  <wp:posOffset>6870700</wp:posOffset>
                </wp:positionH>
                <wp:positionV relativeFrom="paragraph">
                  <wp:posOffset>0</wp:posOffset>
                </wp:positionV>
                <wp:extent cx="2789555" cy="185166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B2ECA" w:rsidRPr="009D7718" w:rsidTr="001636D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ому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ю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9D7718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541pt;margin-top:0;width:219.6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B2ECA" w:rsidRPr="009D7718" w:rsidTr="001636D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ому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ю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B2ECA" w:rsidRPr="009D7718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FB2ECA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FB2ECA" w:rsidRPr="00FB2ECA" w:rsidRDefault="00FB2ECA" w:rsidP="00FB2ECA">
      <w:pPr>
        <w:widowControl w:val="0"/>
        <w:tabs>
          <w:tab w:val="left" w:pos="274"/>
        </w:tabs>
        <w:ind w:left="40"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4"/>
        <w:gridCol w:w="1324"/>
        <w:gridCol w:w="1333"/>
        <w:gridCol w:w="1266"/>
        <w:gridCol w:w="1280"/>
        <w:gridCol w:w="1176"/>
        <w:gridCol w:w="993"/>
        <w:gridCol w:w="993"/>
        <w:gridCol w:w="1335"/>
        <w:gridCol w:w="1038"/>
        <w:gridCol w:w="1062"/>
        <w:gridCol w:w="818"/>
        <w:gridCol w:w="852"/>
      </w:tblGrid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931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254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62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 качества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435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670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931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4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______________________(наименование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20__год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70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2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 ОКЕИ</w:t>
            </w:r>
            <w:r w:rsidRPr="00FB2ECA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99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2</w:t>
            </w:r>
          </w:p>
        </w:tc>
        <w:tc>
          <w:tcPr>
            <w:tcW w:w="132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3</w:t>
            </w:r>
          </w:p>
        </w:tc>
        <w:tc>
          <w:tcPr>
            <w:tcW w:w="13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5</w:t>
            </w:r>
          </w:p>
        </w:tc>
        <w:tc>
          <w:tcPr>
            <w:tcW w:w="12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9</w:t>
            </w: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12</w:t>
            </w: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14</w:t>
            </w:r>
          </w:p>
        </w:tc>
      </w:tr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pageBreakBefore/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kern w:val="2"/>
          <w:sz w:val="24"/>
          <w:szCs w:val="24"/>
        </w:rPr>
        <w:lastRenderedPageBreak/>
        <w:t xml:space="preserve">3.2.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FB2ECA" w:rsidRPr="00FB2ECA" w:rsidRDefault="00FB2ECA" w:rsidP="00FB2ECA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757"/>
        <w:gridCol w:w="850"/>
        <w:gridCol w:w="877"/>
        <w:gridCol w:w="965"/>
        <w:gridCol w:w="992"/>
        <w:gridCol w:w="906"/>
        <w:gridCol w:w="886"/>
        <w:gridCol w:w="673"/>
        <w:gridCol w:w="906"/>
        <w:gridCol w:w="953"/>
        <w:gridCol w:w="1011"/>
        <w:gridCol w:w="959"/>
        <w:gridCol w:w="851"/>
        <w:gridCol w:w="912"/>
        <w:gridCol w:w="912"/>
        <w:gridCol w:w="912"/>
      </w:tblGrid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номер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реестровой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484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1957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FB2ECA">
              <w:rPr>
                <w:bCs/>
                <w:color w:val="000000"/>
                <w:kern w:val="2"/>
              </w:rPr>
              <w:t>по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465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70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722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484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57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(наименование 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FB2ECA">
              <w:rPr>
                <w:bCs/>
                <w:color w:val="000000"/>
                <w:kern w:val="2"/>
              </w:rPr>
              <w:t>-ной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5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24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0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Наимено-вание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0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</w:tr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3301"/>
        <w:gridCol w:w="1050"/>
        <w:gridCol w:w="1467"/>
        <w:gridCol w:w="7834"/>
      </w:tblGrid>
      <w:tr w:rsidR="00FB2ECA" w:rsidRPr="00FB2ECA" w:rsidTr="0029248F">
        <w:tc>
          <w:tcPr>
            <w:tcW w:w="14192" w:type="dxa"/>
            <w:gridSpan w:val="5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Pr="00FB2ECA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FB2ECA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B2ECA" w:rsidRPr="00FB2ECA" w:rsidRDefault="00FB2ECA" w:rsidP="00FB2ECA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280"/>
        <w:gridCol w:w="4874"/>
      </w:tblGrid>
      <w:tr w:rsidR="00FB2ECA" w:rsidRPr="00FB2ECA" w:rsidTr="0029248F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FB2ECA" w:rsidRPr="00FB2ECA" w:rsidTr="0029248F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29248F">
        <w:trPr>
          <w:trHeight w:hRule="exact" w:val="341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FD19" wp14:editId="7B828A62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FB2ECA" w:rsidRPr="001B2409" w:rsidTr="001636D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1B2409" w:rsidRDefault="00FB2ECA" w:rsidP="00FB2ECA"/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a+kwIAABk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IhCa+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FB2ECA" w:rsidRPr="001B2409" w:rsidTr="001636D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по</w:t>
                            </w:r>
                            <w:proofErr w:type="gram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2ECA" w:rsidRPr="001B2409" w:rsidRDefault="00FB2ECA" w:rsidP="00FB2ECA"/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94"/>
        <w:gridCol w:w="992"/>
        <w:gridCol w:w="992"/>
        <w:gridCol w:w="993"/>
        <w:gridCol w:w="1135"/>
        <w:gridCol w:w="1533"/>
        <w:gridCol w:w="878"/>
        <w:gridCol w:w="992"/>
        <w:gridCol w:w="1051"/>
        <w:gridCol w:w="1177"/>
        <w:gridCol w:w="1171"/>
        <w:gridCol w:w="1338"/>
        <w:gridCol w:w="1338"/>
      </w:tblGrid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FB2ECA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113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</w:tr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47"/>
        <w:gridCol w:w="842"/>
        <w:gridCol w:w="701"/>
        <w:gridCol w:w="842"/>
        <w:gridCol w:w="840"/>
        <w:gridCol w:w="844"/>
        <w:gridCol w:w="699"/>
        <w:gridCol w:w="687"/>
        <w:gridCol w:w="856"/>
        <w:gridCol w:w="843"/>
        <w:gridCol w:w="702"/>
        <w:gridCol w:w="983"/>
        <w:gridCol w:w="804"/>
        <w:gridCol w:w="880"/>
        <w:gridCol w:w="843"/>
        <w:gridCol w:w="817"/>
        <w:gridCol w:w="1581"/>
      </w:tblGrid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(1-й год планового </w:t>
            </w:r>
            <w:r w:rsidRPr="00FB2ECA">
              <w:rPr>
                <w:bCs/>
                <w:color w:val="000000"/>
                <w:kern w:val="2"/>
              </w:rPr>
              <w:lastRenderedPageBreak/>
              <w:t>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 xml:space="preserve">20__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lastRenderedPageBreak/>
              <w:t xml:space="preserve">20__ 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</w:t>
            </w:r>
            <w:r w:rsidRPr="00FB2ECA">
              <w:rPr>
                <w:bCs/>
                <w:color w:val="000000"/>
                <w:kern w:val="2"/>
              </w:rPr>
              <w:lastRenderedPageBreak/>
              <w:t>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Код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 xml:space="preserve">В </w:t>
            </w:r>
            <w:r w:rsidRPr="00FB2ECA">
              <w:rPr>
                <w:bCs/>
                <w:kern w:val="2"/>
              </w:rPr>
              <w:lastRenderedPageBreak/>
              <w:t>процентах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lastRenderedPageBreak/>
              <w:t xml:space="preserve">В абсолютных </w:t>
            </w:r>
            <w:r w:rsidRPr="00FB2ECA">
              <w:rPr>
                <w:bCs/>
                <w:kern w:val="2"/>
              </w:rPr>
              <w:lastRenderedPageBreak/>
              <w:t>показателях</w:t>
            </w:r>
          </w:p>
        </w:tc>
      </w:tr>
      <w:tr w:rsidR="00FB2ECA" w:rsidRPr="00FB2ECA" w:rsidTr="0029248F">
        <w:tc>
          <w:tcPr>
            <w:tcW w:w="9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18</w:t>
            </w:r>
          </w:p>
        </w:tc>
      </w:tr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numPr>
          <w:ilvl w:val="0"/>
          <w:numId w:val="17"/>
        </w:num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Основания (условия и порядок) для досрочного прекращения исполнения муниципального задания_________________________________ </w:t>
      </w:r>
    </w:p>
    <w:p w:rsidR="00FB2ECA" w:rsidRPr="00FB2ECA" w:rsidRDefault="00FB2ECA" w:rsidP="00FB2ECA">
      <w:pPr>
        <w:widowControl w:val="0"/>
        <w:ind w:left="567"/>
        <w:outlineLvl w:val="3"/>
        <w:rPr>
          <w:color w:val="000000"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  <w:r w:rsidRPr="00FB2ECA">
        <w:rPr>
          <w:color w:val="000000"/>
          <w:kern w:val="2"/>
          <w:sz w:val="24"/>
          <w:szCs w:val="24"/>
        </w:rPr>
        <w:t>_______________________ 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выполнением) муниципального задания_______________________________</w:t>
      </w:r>
    </w:p>
    <w:p w:rsidR="00FB2ECA" w:rsidRPr="00FB2ECA" w:rsidRDefault="00FB2ECA" w:rsidP="00FB2ECA">
      <w:pPr>
        <w:widowControl w:val="0"/>
        <w:ind w:left="567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6698"/>
      </w:tblGrid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087FCC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151601">
              <w:rPr>
                <w:bCs/>
                <w:color w:val="000000"/>
                <w:kern w:val="2"/>
                <w:sz w:val="24"/>
                <w:szCs w:val="24"/>
              </w:rPr>
              <w:t>Ковалевского сельского поселения</w:t>
            </w:r>
            <w:r w:rsidR="00087FCC">
              <w:rPr>
                <w:bCs/>
                <w:color w:val="000000"/>
                <w:kern w:val="2"/>
                <w:sz w:val="24"/>
                <w:szCs w:val="24"/>
              </w:rPr>
              <w:t>, осуществляющая</w:t>
            </w: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FB2ECA" w:rsidRPr="00FB2ECA" w:rsidRDefault="00FB2ECA" w:rsidP="00FB2ECA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</w:t>
      </w:r>
      <w:r w:rsidR="00151601">
        <w:rPr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поселения</w:t>
      </w:r>
      <w:r w:rsidR="00367616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B2ECA" w:rsidRPr="00FB2ECA" w:rsidRDefault="00FB2ECA" w:rsidP="00FB2ECA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FB2ECA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2ECA" w:rsidRPr="00FB2ECA" w:rsidRDefault="00FB2ECA" w:rsidP="00FB2ECA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течение календарного года)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.»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  <w:sectPr w:rsidR="00FB2ECA" w:rsidRPr="00FB2ECA" w:rsidSect="00367616">
          <w:pgSz w:w="16838" w:h="11905" w:orient="landscape" w:code="9"/>
          <w:pgMar w:top="568" w:right="567" w:bottom="1702" w:left="567" w:header="709" w:footer="709" w:gutter="0"/>
          <w:cols w:space="720"/>
          <w:docGrid w:linePitch="299"/>
        </w:sectPr>
      </w:pPr>
    </w:p>
    <w:p w:rsidR="00FB2ECA" w:rsidRPr="00FB2ECA" w:rsidRDefault="00FB2ECA" w:rsidP="00FB2ECA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2ECA">
        <w:rPr>
          <w:rFonts w:eastAsia="Calibri"/>
          <w:kern w:val="2"/>
          <w:sz w:val="28"/>
          <w:szCs w:val="28"/>
          <w:lang w:eastAsia="en-US"/>
        </w:rPr>
        <w:lastRenderedPageBreak/>
        <w:t>1.3. Приложение № 2 изложить в редакции:</w:t>
      </w:r>
    </w:p>
    <w:p w:rsidR="00FB2ECA" w:rsidRPr="00FB2ECA" w:rsidRDefault="00FB2ECA" w:rsidP="00FB2ECA">
      <w:pPr>
        <w:widowControl w:val="0"/>
        <w:autoSpaceDE w:val="0"/>
        <w:autoSpaceDN w:val="0"/>
        <w:ind w:firstLine="567"/>
        <w:jc w:val="right"/>
        <w:outlineLvl w:val="1"/>
        <w:rPr>
          <w:kern w:val="2"/>
          <w:sz w:val="28"/>
          <w:szCs w:val="28"/>
        </w:rPr>
      </w:pP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outlineLvl w:val="1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«Приложение № 2</w:t>
      </w: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к Положению</w:t>
      </w: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51601">
        <w:rPr>
          <w:kern w:val="2"/>
          <w:sz w:val="28"/>
          <w:szCs w:val="28"/>
        </w:rPr>
        <w:t>Ковалевского сельского поселения</w:t>
      </w:r>
      <w:r w:rsidR="00367616">
        <w:rPr>
          <w:kern w:val="2"/>
          <w:sz w:val="28"/>
          <w:szCs w:val="28"/>
        </w:rPr>
        <w:t xml:space="preserve"> </w:t>
      </w:r>
      <w:r w:rsidRPr="00FB2ECA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FB2ECA" w:rsidRPr="00FB2ECA" w:rsidRDefault="00FB2ECA" w:rsidP="00FB2ECA">
      <w:pPr>
        <w:widowControl w:val="0"/>
        <w:autoSpaceDE w:val="0"/>
        <w:autoSpaceDN w:val="0"/>
        <w:ind w:firstLine="567"/>
        <w:jc w:val="both"/>
        <w:rPr>
          <w:kern w:val="2"/>
          <w:sz w:val="22"/>
          <w:szCs w:val="24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904A" wp14:editId="7BCB3122">
                <wp:simplePos x="0" y="0"/>
                <wp:positionH relativeFrom="column">
                  <wp:posOffset>6483985</wp:posOffset>
                </wp:positionH>
                <wp:positionV relativeFrom="paragraph">
                  <wp:posOffset>100965</wp:posOffset>
                </wp:positionV>
                <wp:extent cx="650875" cy="195580"/>
                <wp:effectExtent l="0" t="0" r="15875" b="139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510.55pt;margin-top:7.95pt;width:51.2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">
                <v:textbox>
                  <w:txbxContent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FB2ECA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8E5C7" wp14:editId="6503EA05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988820" cy="3178175"/>
                <wp:effectExtent l="0" t="0" r="0" b="31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FB2ECA" w:rsidRPr="00420D35" w:rsidTr="005E748D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1636D7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5E748D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5E748D">
                                  <w:pPr>
                                    <w:ind w:left="-142" w:firstLine="176"/>
                                    <w:jc w:val="right"/>
                                  </w:pPr>
                                  <w:r w:rsidRPr="00653BA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5E748D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913AFF">
                                  <w:pPr>
                                    <w:jc w:val="right"/>
                                  </w:pPr>
                                  <w:r w:rsidRPr="00653BA7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653BA7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653BA7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653BA7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2ECA" w:rsidRPr="00B72538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608.1pt;margin-top:8.95pt;width:156.6pt;height:2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FB2ECA" w:rsidRPr="00420D35" w:rsidTr="005E748D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B2ECA" w:rsidRPr="00420D35" w:rsidRDefault="00FB2ECA" w:rsidP="001636D7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FB2ECA" w:rsidRPr="00420D35" w:rsidRDefault="00FB2ECA" w:rsidP="005E748D">
                            <w:r w:rsidRPr="00420D35">
                              <w:t>Коды</w:t>
                            </w:r>
                          </w:p>
                        </w:tc>
                      </w:tr>
                      <w:tr w:rsidR="00FB2ECA" w:rsidRPr="00420D35" w:rsidTr="005E748D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5E748D">
                            <w:pPr>
                              <w:ind w:left="-142" w:firstLine="176"/>
                              <w:jc w:val="right"/>
                            </w:pPr>
                            <w:r w:rsidRPr="00653BA7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5E748D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913AFF">
                            <w:pPr>
                              <w:jc w:val="right"/>
                            </w:pPr>
                            <w:r w:rsidRPr="00653BA7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>
                              <w:t xml:space="preserve">Код </w:t>
                            </w:r>
                            <w:r w:rsidRPr="00653BA7">
                              <w:t xml:space="preserve">по </w:t>
                            </w:r>
                            <w:r>
                              <w:t>с</w:t>
                            </w:r>
                            <w:r w:rsidRPr="00653BA7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653BA7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420D35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2ECA" w:rsidRPr="00B72538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both"/>
        <w:rPr>
          <w:kern w:val="2"/>
          <w:sz w:val="24"/>
          <w:szCs w:val="24"/>
        </w:rPr>
        <w:sectPr w:rsidR="00FB2ECA" w:rsidRPr="00FB2ECA" w:rsidSect="00367616">
          <w:headerReference w:type="even" r:id="rId10"/>
          <w:headerReference w:type="default" r:id="rId11"/>
          <w:pgSz w:w="16834" w:h="11909" w:orient="landscape" w:code="9"/>
          <w:pgMar w:top="567" w:right="567" w:bottom="1134" w:left="567" w:header="709" w:footer="709" w:gutter="0"/>
          <w:cols w:space="720"/>
          <w:noEndnote/>
          <w:docGrid w:linePitch="360"/>
        </w:sect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FB2ECA" w:rsidRPr="00FB2ECA" w:rsidRDefault="00151601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поселения</w:t>
      </w:r>
      <w:r w:rsidR="0036761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2ECA" w:rsidRPr="00FB2ECA" w:rsidRDefault="00151601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я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End"/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обособленного подразделения)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FB2ECA" w:rsidRPr="00FB2ECA" w:rsidSect="001636D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08968" wp14:editId="51541706">
                <wp:simplePos x="0" y="0"/>
                <wp:positionH relativeFrom="column">
                  <wp:posOffset>8235315</wp:posOffset>
                </wp:positionH>
                <wp:positionV relativeFrom="paragraph">
                  <wp:posOffset>38100</wp:posOffset>
                </wp:positionV>
                <wp:extent cx="1937385" cy="1706880"/>
                <wp:effectExtent l="0" t="0" r="5715" b="76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134"/>
                            </w:tblGrid>
                            <w:tr w:rsidR="00FB2ECA" w:rsidRPr="00334FCF" w:rsidTr="002E424E">
                              <w:trPr>
                                <w:trHeight w:val="22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653BA7">
                                  <w:pPr>
                                    <w:pStyle w:val="4"/>
                                    <w:suppressAutoHyphens/>
                                    <w:ind w:left="34" w:hanging="34"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по </w:t>
                                  </w:r>
                                  <w:proofErr w:type="spellStart"/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общерос</w:t>
                                  </w:r>
                                  <w:proofErr w:type="spell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ому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б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ому </w:t>
                                  </w:r>
                                  <w:r w:rsidRPr="00653BA7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2E424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34" w:hanging="34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334FCF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648.45pt;margin-top:3pt;width:152.55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134"/>
                      </w:tblGrid>
                      <w:tr w:rsidR="00FB2ECA" w:rsidRPr="00334FCF" w:rsidTr="002E424E">
                        <w:trPr>
                          <w:trHeight w:val="2232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653BA7">
                            <w:pPr>
                              <w:pStyle w:val="4"/>
                              <w:suppressAutoHyphens/>
                              <w:ind w:left="34" w:hanging="34"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по </w:t>
                            </w:r>
                            <w:proofErr w:type="spellStart"/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общерос</w:t>
                            </w:r>
                            <w:proofErr w:type="spell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сийск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ому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б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азов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ому </w:t>
                            </w:r>
                            <w:r w:rsidRPr="00653BA7">
                              <w:rPr>
                                <w:rStyle w:val="CharStyle9Exact"/>
                                <w:b/>
                                <w:sz w:val="24"/>
                              </w:rPr>
                              <w:t>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2E424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34" w:hanging="3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B2ECA" w:rsidRPr="00334FCF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FB2ECA">
        <w:rPr>
          <w:bCs/>
          <w:kern w:val="2"/>
          <w:sz w:val="24"/>
          <w:szCs w:val="24"/>
        </w:rPr>
        <w:t xml:space="preserve">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48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057"/>
        <w:gridCol w:w="1062"/>
        <w:gridCol w:w="1062"/>
        <w:gridCol w:w="1062"/>
        <w:gridCol w:w="1056"/>
        <w:gridCol w:w="871"/>
        <w:gridCol w:w="988"/>
        <w:gridCol w:w="912"/>
        <w:gridCol w:w="1195"/>
        <w:gridCol w:w="1056"/>
        <w:gridCol w:w="807"/>
        <w:gridCol w:w="1084"/>
        <w:gridCol w:w="1102"/>
        <w:gridCol w:w="875"/>
      </w:tblGrid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2" w:type="pct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5" w:type="pct"/>
            <w:gridSpan w:val="8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(возможное) отклоне-ние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Отклонение</w:t>
            </w:r>
            <w:r w:rsidRPr="00FB2ECA">
              <w:rPr>
                <w:color w:val="000000"/>
                <w:kern w:val="2"/>
                <w:sz w:val="24"/>
                <w:szCs w:val="24"/>
              </w:rPr>
              <w:t>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________ 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14</w:t>
            </w: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15</w:t>
            </w:r>
          </w:p>
        </w:tc>
      </w:tr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pageBreakBefore/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077"/>
        <w:gridCol w:w="983"/>
        <w:gridCol w:w="1043"/>
        <w:gridCol w:w="820"/>
        <w:gridCol w:w="994"/>
        <w:gridCol w:w="931"/>
        <w:gridCol w:w="915"/>
        <w:gridCol w:w="763"/>
        <w:gridCol w:w="1067"/>
        <w:gridCol w:w="916"/>
        <w:gridCol w:w="915"/>
        <w:gridCol w:w="915"/>
        <w:gridCol w:w="1067"/>
        <w:gridCol w:w="916"/>
        <w:gridCol w:w="920"/>
      </w:tblGrid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05" w:type="dxa"/>
            <w:gridSpan w:val="9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Наименование показа-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98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) откло-нение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  <w:proofErr w:type="gramEnd"/>
          </w:p>
        </w:tc>
        <w:tc>
          <w:tcPr>
            <w:tcW w:w="106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допустимое 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1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1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br w:type="page"/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1C85" wp14:editId="12C6DDE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082040"/>
                <wp:effectExtent l="0" t="0" r="0" b="381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FB2ECA" w:rsidRPr="0081053E" w:rsidTr="001636D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FB2ECA" w:rsidRPr="006E4A3F" w:rsidRDefault="00FB2ECA" w:rsidP="00BE0A67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81053E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597.4pt;margin-top:4.2pt;width:139.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FB2ECA" w:rsidRPr="0081053E" w:rsidTr="001636D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по </w:t>
                            </w:r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FB2ECA" w:rsidRPr="006E4A3F" w:rsidRDefault="00FB2ECA" w:rsidP="00BE0A67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2ECA" w:rsidRPr="0081053E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и на плановый период 20__ и 20__ годов на 1_______ 20__г.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080"/>
        <w:gridCol w:w="1005"/>
        <w:gridCol w:w="979"/>
        <w:gridCol w:w="993"/>
        <w:gridCol w:w="992"/>
        <w:gridCol w:w="1183"/>
        <w:gridCol w:w="880"/>
        <w:gridCol w:w="933"/>
        <w:gridCol w:w="1210"/>
        <w:gridCol w:w="1057"/>
        <w:gridCol w:w="1057"/>
        <w:gridCol w:w="1209"/>
        <w:gridCol w:w="1359"/>
        <w:gridCol w:w="907"/>
      </w:tblGrid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21"/>
        <w:gridCol w:w="996"/>
        <w:gridCol w:w="1043"/>
        <w:gridCol w:w="1100"/>
        <w:gridCol w:w="1034"/>
        <w:gridCol w:w="1030"/>
        <w:gridCol w:w="47"/>
        <w:gridCol w:w="839"/>
        <w:gridCol w:w="691"/>
        <w:gridCol w:w="1109"/>
        <w:gridCol w:w="1074"/>
        <w:gridCol w:w="1084"/>
        <w:gridCol w:w="1103"/>
        <w:gridCol w:w="993"/>
        <w:gridCol w:w="883"/>
        <w:gridCol w:w="883"/>
      </w:tblGrid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Уни-кальный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502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5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>« _____ » __________________________________ 20___ г.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8"/>
          <w:szCs w:val="8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FB2ECA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FB2ECA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kern w:val="2"/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  <w:vertAlign w:val="superscript"/>
        </w:rPr>
        <w:t>3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З</w:t>
      </w:r>
      <w:proofErr w:type="gramEnd"/>
      <w:r w:rsidRPr="00FB2ECA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FB2ECA">
        <w:rPr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FB2ECA">
        <w:rPr>
          <w:sz w:val="24"/>
          <w:szCs w:val="24"/>
        </w:rPr>
        <w:t xml:space="preserve"> При установлении </w:t>
      </w:r>
      <w:proofErr w:type="gramStart"/>
      <w:r w:rsidRPr="00FB2ECA">
        <w:rPr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B2ECA">
        <w:rPr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sz w:val="24"/>
          <w:szCs w:val="24"/>
          <w:vertAlign w:val="superscript"/>
        </w:rPr>
        <w:lastRenderedPageBreak/>
        <w:t>4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В</w:t>
      </w:r>
      <w:proofErr w:type="gramEnd"/>
      <w:r w:rsidRPr="00FB2ECA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sz w:val="24"/>
          <w:szCs w:val="24"/>
          <w:vertAlign w:val="superscript"/>
        </w:rPr>
        <w:t>5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Р</w:t>
      </w:r>
      <w:proofErr w:type="gramEnd"/>
      <w:r w:rsidRPr="00FB2ECA">
        <w:rPr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FB2ECA">
        <w:rPr>
          <w:sz w:val="24"/>
          <w:szCs w:val="24"/>
        </w:rPr>
        <w:t>величинах</w:t>
      </w:r>
      <w:proofErr w:type="gramEnd"/>
      <w:r w:rsidRPr="00FB2ECA">
        <w:rPr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FB2ECA">
        <w:rPr>
          <w:sz w:val="24"/>
          <w:szCs w:val="24"/>
        </w:rPr>
        <w:t>,</w:t>
      </w:r>
      <w:proofErr w:type="gramEnd"/>
      <w:r w:rsidRPr="00FB2ECA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FB2ECA">
        <w:rPr>
          <w:sz w:val="24"/>
          <w:szCs w:val="24"/>
        </w:rPr>
        <w:t xml:space="preserve"> Р</w:t>
      </w:r>
      <w:proofErr w:type="gramEnd"/>
      <w:r w:rsidRPr="00FB2ECA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FB2ECA" w:rsidRPr="00FB2ECA" w:rsidRDefault="00FB2ECA" w:rsidP="00FB2EC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4"/>
          <w:szCs w:val="24"/>
          <w:vertAlign w:val="superscript"/>
        </w:rPr>
        <w:t>7 </w:t>
      </w:r>
      <w:r w:rsidRPr="00FB2ECA"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FB2ECA">
        <w:rPr>
          <w:kern w:val="2"/>
          <w:sz w:val="24"/>
          <w:szCs w:val="24"/>
        </w:rPr>
        <w:t>й(</w:t>
      </w:r>
      <w:proofErr w:type="spellStart"/>
      <w:proofErr w:type="gramEnd"/>
      <w:r w:rsidRPr="00FB2ECA">
        <w:rPr>
          <w:kern w:val="2"/>
          <w:sz w:val="24"/>
          <w:szCs w:val="24"/>
        </w:rPr>
        <w:t>ых</w:t>
      </w:r>
      <w:proofErr w:type="spellEnd"/>
      <w:r w:rsidRPr="00FB2ECA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  <w:sectPr w:rsidR="00FB2ECA" w:rsidRPr="00FB2ECA" w:rsidSect="00367616">
          <w:footerReference w:type="even" r:id="rId12"/>
          <w:pgSz w:w="16838" w:h="11906" w:orient="landscape" w:code="9"/>
          <w:pgMar w:top="709" w:right="567" w:bottom="1134" w:left="567" w:header="0" w:footer="0" w:gutter="0"/>
          <w:cols w:space="708"/>
          <w:docGrid w:linePitch="360"/>
        </w:sectPr>
      </w:pP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lastRenderedPageBreak/>
        <w:t>1.4. В приложении № 3: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1.4.1. Раздел 1 изложить в редакции: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«1. Предмет Соглашения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 района на финансовое обеспечение выполнения муниципального задания на оказание муниципальных услуг (выполнение работ) в 20___/ 20___ – 20___ годах</w:t>
      </w:r>
      <w:proofErr w:type="gramStart"/>
      <w:r w:rsidRPr="00FB2EC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FB2ECA">
        <w:rPr>
          <w:rFonts w:eastAsia="Calibri"/>
          <w:sz w:val="28"/>
          <w:szCs w:val="28"/>
          <w:lang w:eastAsia="en-US"/>
        </w:rPr>
        <w:t xml:space="preserve"> (далее – муниципальное задание).».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1.4.2. Дополнить сноской следующего содержания: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«</w:t>
      </w:r>
      <w:r w:rsidRPr="00FB2EC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FB2ECA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FB2ECA">
        <w:rPr>
          <w:rFonts w:eastAsia="Calibri"/>
          <w:sz w:val="28"/>
          <w:szCs w:val="28"/>
          <w:lang w:eastAsia="en-US"/>
        </w:rPr>
        <w:t>У</w:t>
      </w:r>
      <w:proofErr w:type="gramEnd"/>
      <w:r w:rsidRPr="00FB2ECA">
        <w:rPr>
          <w:rFonts w:eastAsia="Calibri"/>
          <w:sz w:val="28"/>
          <w:szCs w:val="28"/>
          <w:lang w:eastAsia="en-US"/>
        </w:rPr>
        <w:t xml:space="preserve">казывается в соответствии с решением Собрания депутатов </w:t>
      </w:r>
      <w:r w:rsidR="00151601">
        <w:rPr>
          <w:rFonts w:eastAsia="Calibri"/>
          <w:sz w:val="28"/>
          <w:szCs w:val="28"/>
          <w:lang w:eastAsia="en-US"/>
        </w:rPr>
        <w:t>Ковалевского сельского поселения</w:t>
      </w:r>
      <w:r w:rsidR="00367616">
        <w:rPr>
          <w:rFonts w:eastAsia="Calibri"/>
          <w:sz w:val="28"/>
          <w:szCs w:val="28"/>
          <w:lang w:eastAsia="en-US"/>
        </w:rPr>
        <w:t xml:space="preserve"> </w:t>
      </w:r>
      <w:r w:rsidRPr="00FB2ECA">
        <w:rPr>
          <w:rFonts w:eastAsia="Calibri"/>
          <w:sz w:val="28"/>
          <w:szCs w:val="28"/>
          <w:lang w:eastAsia="en-US"/>
        </w:rPr>
        <w:t xml:space="preserve">о бюджете </w:t>
      </w:r>
      <w:proofErr w:type="spellStart"/>
      <w:r w:rsidRPr="00FB2ECA">
        <w:rPr>
          <w:rFonts w:eastAsia="Calibri"/>
          <w:sz w:val="28"/>
          <w:szCs w:val="28"/>
          <w:lang w:eastAsia="en-US"/>
        </w:rPr>
        <w:t>Красносулинского</w:t>
      </w:r>
      <w:proofErr w:type="spellEnd"/>
      <w:r w:rsidRPr="00FB2ECA">
        <w:rPr>
          <w:rFonts w:eastAsia="Calibri"/>
          <w:sz w:val="28"/>
          <w:szCs w:val="28"/>
          <w:lang w:eastAsia="en-US"/>
        </w:rPr>
        <w:t xml:space="preserve"> района».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sz w:val="28"/>
          <w:szCs w:val="28"/>
        </w:rPr>
      </w:pPr>
    </w:p>
    <w:p w:rsidR="00C9326D" w:rsidRPr="00EE5DD7" w:rsidRDefault="00C9326D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9326D" w:rsidRPr="00EE5DD7" w:rsidSect="000C0D4D">
      <w:pgSz w:w="11906" w:h="16838" w:code="9"/>
      <w:pgMar w:top="567" w:right="1134" w:bottom="56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8A" w:rsidRDefault="00541C8A">
      <w:r>
        <w:separator/>
      </w:r>
    </w:p>
  </w:endnote>
  <w:endnote w:type="continuationSeparator" w:id="0">
    <w:p w:rsidR="00541C8A" w:rsidRDefault="0054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D83">
      <w:rPr>
        <w:rStyle w:val="ab"/>
        <w:noProof/>
      </w:rPr>
      <w:t>3</w:t>
    </w:r>
    <w:r>
      <w:rPr>
        <w:rStyle w:val="ab"/>
      </w:rPr>
      <w:fldChar w:fldCharType="end"/>
    </w:r>
  </w:p>
  <w:p w:rsidR="00284BFE" w:rsidRPr="004D59D3" w:rsidRDefault="00284BFE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Default="00FB2EC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ECA" w:rsidRDefault="00FB2E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8A" w:rsidRDefault="00541C8A">
      <w:r>
        <w:separator/>
      </w:r>
    </w:p>
  </w:footnote>
  <w:footnote w:type="continuationSeparator" w:id="0">
    <w:p w:rsidR="00541C8A" w:rsidRDefault="0054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Pr="00774A04" w:rsidRDefault="00FB2ECA" w:rsidP="001636D7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Default="00FB2E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3991B" wp14:editId="6FB5499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ECA" w:rsidRDefault="00FB2EC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4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DUPGcp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FB2ECA" w:rsidRDefault="00FB2EC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87FCC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1601"/>
    <w:rsid w:val="00153B21"/>
    <w:rsid w:val="00171AB1"/>
    <w:rsid w:val="00183364"/>
    <w:rsid w:val="00185C45"/>
    <w:rsid w:val="00197137"/>
    <w:rsid w:val="001B2D1C"/>
    <w:rsid w:val="001B7DE5"/>
    <w:rsid w:val="001C1D98"/>
    <w:rsid w:val="001D2690"/>
    <w:rsid w:val="001D3881"/>
    <w:rsid w:val="001F4BE3"/>
    <w:rsid w:val="001F6D02"/>
    <w:rsid w:val="0021002E"/>
    <w:rsid w:val="002504E8"/>
    <w:rsid w:val="00254382"/>
    <w:rsid w:val="00266411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160D"/>
    <w:rsid w:val="002F63E3"/>
    <w:rsid w:val="002F74D7"/>
    <w:rsid w:val="0030124B"/>
    <w:rsid w:val="00313D3A"/>
    <w:rsid w:val="00321062"/>
    <w:rsid w:val="00341FC1"/>
    <w:rsid w:val="00343138"/>
    <w:rsid w:val="00367616"/>
    <w:rsid w:val="0037040B"/>
    <w:rsid w:val="003921D8"/>
    <w:rsid w:val="003B2193"/>
    <w:rsid w:val="003C234E"/>
    <w:rsid w:val="003D2A3C"/>
    <w:rsid w:val="003F0F38"/>
    <w:rsid w:val="00407B71"/>
    <w:rsid w:val="00420B6E"/>
    <w:rsid w:val="00425061"/>
    <w:rsid w:val="0043686A"/>
    <w:rsid w:val="00441069"/>
    <w:rsid w:val="00444636"/>
    <w:rsid w:val="00453869"/>
    <w:rsid w:val="0045473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31FBD"/>
    <w:rsid w:val="005320FB"/>
    <w:rsid w:val="0053366A"/>
    <w:rsid w:val="00541C8A"/>
    <w:rsid w:val="00587BF6"/>
    <w:rsid w:val="005C5F90"/>
    <w:rsid w:val="005C5FF3"/>
    <w:rsid w:val="005E63DD"/>
    <w:rsid w:val="00611679"/>
    <w:rsid w:val="00613D7D"/>
    <w:rsid w:val="0062029A"/>
    <w:rsid w:val="00641083"/>
    <w:rsid w:val="006564DB"/>
    <w:rsid w:val="00660EE3"/>
    <w:rsid w:val="00672557"/>
    <w:rsid w:val="00676B57"/>
    <w:rsid w:val="00682BC7"/>
    <w:rsid w:val="00692FA6"/>
    <w:rsid w:val="006A61EA"/>
    <w:rsid w:val="006A6AC1"/>
    <w:rsid w:val="006B0E9E"/>
    <w:rsid w:val="006B48A7"/>
    <w:rsid w:val="006C25DE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13ED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73EB0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12E2"/>
    <w:rsid w:val="009454D9"/>
    <w:rsid w:val="00947FCC"/>
    <w:rsid w:val="009520A1"/>
    <w:rsid w:val="00967DD9"/>
    <w:rsid w:val="00985A10"/>
    <w:rsid w:val="00993373"/>
    <w:rsid w:val="009A77E6"/>
    <w:rsid w:val="009E3250"/>
    <w:rsid w:val="009F5F36"/>
    <w:rsid w:val="00A061D7"/>
    <w:rsid w:val="00A30E81"/>
    <w:rsid w:val="00A34804"/>
    <w:rsid w:val="00A51148"/>
    <w:rsid w:val="00A67B50"/>
    <w:rsid w:val="00A76DAC"/>
    <w:rsid w:val="00A85F18"/>
    <w:rsid w:val="00A941CF"/>
    <w:rsid w:val="00AB6813"/>
    <w:rsid w:val="00AD08CC"/>
    <w:rsid w:val="00AD5ECE"/>
    <w:rsid w:val="00AE2601"/>
    <w:rsid w:val="00AE2FA6"/>
    <w:rsid w:val="00B17B71"/>
    <w:rsid w:val="00B22F6A"/>
    <w:rsid w:val="00B31114"/>
    <w:rsid w:val="00B34072"/>
    <w:rsid w:val="00B35935"/>
    <w:rsid w:val="00B372EA"/>
    <w:rsid w:val="00B37E63"/>
    <w:rsid w:val="00B444A2"/>
    <w:rsid w:val="00B54A3C"/>
    <w:rsid w:val="00B573C1"/>
    <w:rsid w:val="00B62CFB"/>
    <w:rsid w:val="00B72D61"/>
    <w:rsid w:val="00B80D83"/>
    <w:rsid w:val="00B8231A"/>
    <w:rsid w:val="00B85CFD"/>
    <w:rsid w:val="00BB55C0"/>
    <w:rsid w:val="00BC0920"/>
    <w:rsid w:val="00BF39F0"/>
    <w:rsid w:val="00C030DE"/>
    <w:rsid w:val="00C11FDF"/>
    <w:rsid w:val="00C30425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CF5D7F"/>
    <w:rsid w:val="00D00358"/>
    <w:rsid w:val="00D13E83"/>
    <w:rsid w:val="00D238AB"/>
    <w:rsid w:val="00D51E2A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B5930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A68F6"/>
    <w:rsid w:val="00FB2ECA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114</TotalTime>
  <Pages>15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37</cp:revision>
  <cp:lastPrinted>2018-02-08T10:58:00Z</cp:lastPrinted>
  <dcterms:created xsi:type="dcterms:W3CDTF">2018-02-07T08:47:00Z</dcterms:created>
  <dcterms:modified xsi:type="dcterms:W3CDTF">2018-03-21T09:17:00Z</dcterms:modified>
</cp:coreProperties>
</file>