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5F8" w:rsidRDefault="009415F8" w:rsidP="009415F8">
      <w:pPr>
        <w:pStyle w:val="a3"/>
        <w:jc w:val="right"/>
      </w:pPr>
      <w:r>
        <w:t xml:space="preserve">                                                                                                              Приложение</w:t>
      </w:r>
      <w:proofErr w:type="gramStart"/>
      <w:r>
        <w:t>1</w:t>
      </w:r>
      <w:proofErr w:type="gramEnd"/>
    </w:p>
    <w:p w:rsidR="009415F8" w:rsidRDefault="009415F8" w:rsidP="009415F8">
      <w:pPr>
        <w:pStyle w:val="a3"/>
        <w:jc w:val="right"/>
      </w:pPr>
      <w:r>
        <w:t xml:space="preserve">                                                                                                          к постановлению</w:t>
      </w:r>
    </w:p>
    <w:p w:rsidR="009415F8" w:rsidRDefault="009415F8" w:rsidP="009415F8">
      <w:pPr>
        <w:pStyle w:val="a3"/>
        <w:jc w:val="right"/>
      </w:pPr>
      <w:r>
        <w:t xml:space="preserve">                                                                                                          администрации</w:t>
      </w:r>
    </w:p>
    <w:p w:rsidR="009415F8" w:rsidRDefault="009415F8" w:rsidP="009415F8">
      <w:pPr>
        <w:pStyle w:val="a3"/>
        <w:jc w:val="right"/>
      </w:pPr>
      <w:r>
        <w:t>Ковалевского сельского</w:t>
      </w:r>
    </w:p>
    <w:p w:rsidR="009415F8" w:rsidRDefault="009415F8" w:rsidP="009415F8">
      <w:pPr>
        <w:pStyle w:val="a3"/>
        <w:jc w:val="right"/>
      </w:pPr>
      <w:r>
        <w:t xml:space="preserve">                                                                                                  поселения</w:t>
      </w:r>
    </w:p>
    <w:p w:rsidR="009415F8" w:rsidRDefault="009415F8" w:rsidP="009415F8">
      <w:pPr>
        <w:pStyle w:val="a3"/>
        <w:jc w:val="right"/>
      </w:pPr>
      <w:r>
        <w:t>№</w:t>
      </w:r>
      <w:r w:rsidR="00C11406">
        <w:t xml:space="preserve"> 92</w:t>
      </w:r>
      <w:r>
        <w:t xml:space="preserve"> от «</w:t>
      </w:r>
      <w:r w:rsidR="007602A3">
        <w:t>23</w:t>
      </w:r>
      <w:r>
        <w:t>»_</w:t>
      </w:r>
      <w:r w:rsidR="007602A3">
        <w:t>09</w:t>
      </w:r>
      <w:r>
        <w:t>_2015г.</w:t>
      </w:r>
    </w:p>
    <w:p w:rsidR="009415F8" w:rsidRDefault="009415F8" w:rsidP="009415F8">
      <w:pPr>
        <w:pStyle w:val="a3"/>
        <w:jc w:val="center"/>
      </w:pPr>
      <w:r>
        <w:t>СОСТАВ</w:t>
      </w:r>
    </w:p>
    <w:p w:rsidR="009415F8" w:rsidRDefault="009415F8" w:rsidP="003F75CC">
      <w:pPr>
        <w:pStyle w:val="a3"/>
        <w:jc w:val="both"/>
      </w:pPr>
      <w:r>
        <w:t xml:space="preserve">конкурсной комиссии </w:t>
      </w:r>
      <w:r w:rsidR="003F75CC">
        <w:t xml:space="preserve">на право заключения договора </w:t>
      </w:r>
      <w:r w:rsidR="00C11406">
        <w:t xml:space="preserve">аренды </w:t>
      </w:r>
      <w:r w:rsidR="003F75CC">
        <w:t>имуществом Ковалевского сельского поселения</w:t>
      </w:r>
    </w:p>
    <w:p w:rsidR="009415F8" w:rsidRDefault="009415F8" w:rsidP="009415F8">
      <w:pPr>
        <w:pStyle w:val="a3"/>
      </w:pPr>
      <w:r>
        <w:t xml:space="preserve">Изварин Николай Владимирович – Глава Ковалевского сельского поселения, </w:t>
      </w:r>
      <w:r w:rsidRPr="005E1DCC">
        <w:rPr>
          <w:b/>
        </w:rPr>
        <w:t>председатель Комиссии;</w:t>
      </w:r>
    </w:p>
    <w:p w:rsidR="009415F8" w:rsidRDefault="003F75CC" w:rsidP="009415F8">
      <w:pPr>
        <w:pStyle w:val="a3"/>
      </w:pPr>
      <w:r>
        <w:t xml:space="preserve">Щербакова Ольга Геннадьевна </w:t>
      </w:r>
      <w:r w:rsidR="009415F8">
        <w:t xml:space="preserve">– </w:t>
      </w:r>
      <w:r w:rsidR="00DF7DAB">
        <w:t xml:space="preserve"> инспектор ВУС</w:t>
      </w:r>
      <w:proofErr w:type="gramStart"/>
      <w:r w:rsidR="00DF7DAB">
        <w:t xml:space="preserve"> </w:t>
      </w:r>
      <w:r w:rsidR="009415F8" w:rsidRPr="005E1DCC">
        <w:rPr>
          <w:b/>
        </w:rPr>
        <w:t>,</w:t>
      </w:r>
      <w:proofErr w:type="gramEnd"/>
      <w:r w:rsidR="009415F8" w:rsidRPr="005E1DCC">
        <w:rPr>
          <w:b/>
        </w:rPr>
        <w:t xml:space="preserve"> заместитель</w:t>
      </w:r>
      <w:r w:rsidR="00686A8F">
        <w:rPr>
          <w:b/>
        </w:rPr>
        <w:t xml:space="preserve"> </w:t>
      </w:r>
      <w:r w:rsidR="009415F8" w:rsidRPr="005E1DCC">
        <w:rPr>
          <w:b/>
        </w:rPr>
        <w:t>председателя Комиссии</w:t>
      </w:r>
    </w:p>
    <w:p w:rsidR="009415F8" w:rsidRPr="005E1DCC" w:rsidRDefault="00C11406" w:rsidP="009415F8">
      <w:pPr>
        <w:pStyle w:val="a3"/>
        <w:rPr>
          <w:b/>
        </w:rPr>
      </w:pPr>
      <w:proofErr w:type="spellStart"/>
      <w:r>
        <w:t>Нущик</w:t>
      </w:r>
      <w:proofErr w:type="spellEnd"/>
      <w:r>
        <w:t xml:space="preserve"> Елена Васильевна </w:t>
      </w:r>
      <w:r w:rsidR="009415F8">
        <w:t xml:space="preserve">- </w:t>
      </w:r>
      <w:r w:rsidR="009415F8" w:rsidRPr="005E1DCC">
        <w:rPr>
          <w:b/>
        </w:rPr>
        <w:t>Секретарь Комиссии</w:t>
      </w:r>
    </w:p>
    <w:p w:rsidR="009415F8" w:rsidRDefault="009415F8" w:rsidP="009415F8">
      <w:pPr>
        <w:pStyle w:val="a3"/>
      </w:pPr>
      <w:r>
        <w:rPr>
          <w:rStyle w:val="a4"/>
        </w:rPr>
        <w:t>Члены комиссии:</w:t>
      </w:r>
    </w:p>
    <w:p w:rsidR="009415F8" w:rsidRDefault="009415F8" w:rsidP="009415F8">
      <w:pPr>
        <w:pStyle w:val="a3"/>
      </w:pPr>
      <w:r>
        <w:t>Глушкова Анастасия Николаевна – Специалист по благоустройству</w:t>
      </w:r>
    </w:p>
    <w:p w:rsidR="009415F8" w:rsidRDefault="009415F8" w:rsidP="009415F8">
      <w:pPr>
        <w:pStyle w:val="a3"/>
      </w:pPr>
      <w:r>
        <w:t>Кравцова Галина Ивановна-</w:t>
      </w:r>
      <w:r w:rsidR="00DF7DAB">
        <w:t xml:space="preserve"> </w:t>
      </w:r>
      <w:r>
        <w:t xml:space="preserve"> Специалист 1категории </w:t>
      </w:r>
    </w:p>
    <w:p w:rsidR="009415F8" w:rsidRDefault="009415F8" w:rsidP="009415F8">
      <w:pPr>
        <w:pStyle w:val="a3"/>
      </w:pPr>
      <w:r>
        <w:t xml:space="preserve">Аксенов  Василий Лукич –   Депутат,  собрания депутатов Ковалевского сельского поселения </w:t>
      </w:r>
    </w:p>
    <w:p w:rsidR="009415F8" w:rsidRDefault="009415F8" w:rsidP="009415F8">
      <w:pPr>
        <w:pStyle w:val="a3"/>
      </w:pPr>
      <w:r>
        <w:t>Попов Александр Викторович – Депутат, собрания депутатов Ковалевского сельского поселения </w:t>
      </w:r>
    </w:p>
    <w:p w:rsidR="009415F8" w:rsidRDefault="009415F8" w:rsidP="009415F8">
      <w:pPr>
        <w:pStyle w:val="a3"/>
        <w:tabs>
          <w:tab w:val="left" w:pos="7635"/>
          <w:tab w:val="right" w:pos="10681"/>
        </w:tabs>
      </w:pPr>
      <w:r>
        <w:tab/>
      </w:r>
    </w:p>
    <w:p w:rsidR="009415F8" w:rsidRDefault="009415F8" w:rsidP="009415F8">
      <w:pPr>
        <w:pStyle w:val="a3"/>
        <w:tabs>
          <w:tab w:val="left" w:pos="7635"/>
          <w:tab w:val="right" w:pos="10681"/>
        </w:tabs>
      </w:pPr>
    </w:p>
    <w:p w:rsidR="009415F8" w:rsidRDefault="009415F8" w:rsidP="009415F8">
      <w:pPr>
        <w:pStyle w:val="a3"/>
        <w:tabs>
          <w:tab w:val="left" w:pos="7635"/>
          <w:tab w:val="right" w:pos="10681"/>
        </w:tabs>
      </w:pPr>
    </w:p>
    <w:p w:rsidR="009415F8" w:rsidRDefault="009415F8" w:rsidP="009415F8">
      <w:pPr>
        <w:pStyle w:val="a3"/>
        <w:tabs>
          <w:tab w:val="left" w:pos="7635"/>
          <w:tab w:val="right" w:pos="10681"/>
        </w:tabs>
      </w:pPr>
    </w:p>
    <w:p w:rsidR="009415F8" w:rsidRDefault="009415F8" w:rsidP="009415F8">
      <w:pPr>
        <w:pStyle w:val="a3"/>
        <w:tabs>
          <w:tab w:val="left" w:pos="7635"/>
          <w:tab w:val="right" w:pos="10681"/>
        </w:tabs>
      </w:pPr>
    </w:p>
    <w:p w:rsidR="009415F8" w:rsidRDefault="009415F8" w:rsidP="009415F8">
      <w:pPr>
        <w:pStyle w:val="a3"/>
        <w:tabs>
          <w:tab w:val="left" w:pos="7635"/>
          <w:tab w:val="right" w:pos="10681"/>
        </w:tabs>
      </w:pPr>
    </w:p>
    <w:p w:rsidR="009415F8" w:rsidRDefault="009415F8" w:rsidP="009415F8">
      <w:pPr>
        <w:pStyle w:val="a3"/>
        <w:tabs>
          <w:tab w:val="left" w:pos="7635"/>
          <w:tab w:val="right" w:pos="10681"/>
        </w:tabs>
      </w:pPr>
    </w:p>
    <w:p w:rsidR="009415F8" w:rsidRDefault="009415F8" w:rsidP="009415F8">
      <w:pPr>
        <w:pStyle w:val="a3"/>
        <w:tabs>
          <w:tab w:val="left" w:pos="7635"/>
          <w:tab w:val="right" w:pos="10681"/>
        </w:tabs>
      </w:pPr>
    </w:p>
    <w:p w:rsidR="009415F8" w:rsidRDefault="009415F8" w:rsidP="009415F8">
      <w:pPr>
        <w:pStyle w:val="a3"/>
        <w:tabs>
          <w:tab w:val="left" w:pos="7635"/>
          <w:tab w:val="right" w:pos="10681"/>
        </w:tabs>
      </w:pPr>
    </w:p>
    <w:p w:rsidR="00E85CDF" w:rsidRDefault="009415F8" w:rsidP="009415F8">
      <w:pPr>
        <w:pStyle w:val="a3"/>
        <w:tabs>
          <w:tab w:val="left" w:pos="7560"/>
          <w:tab w:val="left" w:pos="7635"/>
          <w:tab w:val="right" w:pos="10681"/>
        </w:tabs>
      </w:pPr>
      <w:r>
        <w:lastRenderedPageBreak/>
        <w:tab/>
      </w:r>
      <w:r>
        <w:tab/>
      </w:r>
      <w:r w:rsidR="00E85CDF">
        <w:t>Приложение 2</w:t>
      </w:r>
    </w:p>
    <w:p w:rsidR="00E85CDF" w:rsidRDefault="00E85CDF" w:rsidP="00E85CDF">
      <w:pPr>
        <w:pStyle w:val="a3"/>
        <w:jc w:val="right"/>
      </w:pPr>
      <w:r>
        <w:t>к постановлению</w:t>
      </w:r>
    </w:p>
    <w:p w:rsidR="00E85CDF" w:rsidRDefault="00E85CDF" w:rsidP="00E85CDF">
      <w:pPr>
        <w:pStyle w:val="a3"/>
        <w:jc w:val="right"/>
      </w:pPr>
      <w:r>
        <w:t>администрации</w:t>
      </w:r>
      <w:r w:rsidR="00622622">
        <w:t xml:space="preserve"> Ковалевского</w:t>
      </w:r>
    </w:p>
    <w:p w:rsidR="00E85CDF" w:rsidRDefault="00622622" w:rsidP="00E85CDF">
      <w:pPr>
        <w:pStyle w:val="a3"/>
        <w:jc w:val="right"/>
      </w:pPr>
      <w:r>
        <w:t>сельского поселения</w:t>
      </w:r>
    </w:p>
    <w:p w:rsidR="00E85CDF" w:rsidRDefault="00E85CDF" w:rsidP="005E48A9">
      <w:pPr>
        <w:pStyle w:val="a3"/>
        <w:jc w:val="right"/>
      </w:pPr>
      <w:r>
        <w:t>№</w:t>
      </w:r>
      <w:r w:rsidR="00C11406">
        <w:t xml:space="preserve"> 92</w:t>
      </w:r>
      <w:r w:rsidR="00622622">
        <w:t>от «</w:t>
      </w:r>
      <w:r w:rsidR="007602A3">
        <w:t>23</w:t>
      </w:r>
      <w:r w:rsidR="00622622">
        <w:t>»_</w:t>
      </w:r>
      <w:r w:rsidR="007602A3">
        <w:t>09</w:t>
      </w:r>
      <w:r w:rsidR="00622622">
        <w:t>_2015</w:t>
      </w:r>
      <w:r>
        <w:t>г.</w:t>
      </w:r>
    </w:p>
    <w:p w:rsidR="00E85CDF" w:rsidRDefault="00E85CDF" w:rsidP="00E85CDF">
      <w:pPr>
        <w:pStyle w:val="a3"/>
      </w:pPr>
      <w:r>
        <w:t> </w:t>
      </w:r>
    </w:p>
    <w:p w:rsidR="00E85CDF" w:rsidRDefault="00E85CDF" w:rsidP="00E85CDF">
      <w:pPr>
        <w:pStyle w:val="a3"/>
        <w:jc w:val="center"/>
      </w:pPr>
      <w:r>
        <w:rPr>
          <w:rStyle w:val="a4"/>
        </w:rPr>
        <w:t>ПОЛОЖЕНИЕ</w:t>
      </w:r>
    </w:p>
    <w:p w:rsidR="00E85CDF" w:rsidRDefault="00E85CDF" w:rsidP="00E85CDF">
      <w:pPr>
        <w:pStyle w:val="a3"/>
        <w:jc w:val="center"/>
      </w:pPr>
      <w:r>
        <w:rPr>
          <w:rStyle w:val="a4"/>
        </w:rPr>
        <w:t xml:space="preserve">о конкурсной комиссии </w:t>
      </w:r>
      <w:r w:rsidR="003F75CC">
        <w:rPr>
          <w:rStyle w:val="a4"/>
        </w:rPr>
        <w:t xml:space="preserve">на право заключения договора </w:t>
      </w:r>
      <w:r w:rsidR="00C11406">
        <w:rPr>
          <w:rStyle w:val="a4"/>
        </w:rPr>
        <w:t xml:space="preserve">аренды </w:t>
      </w:r>
      <w:r w:rsidR="003F75CC">
        <w:rPr>
          <w:rStyle w:val="a4"/>
        </w:rPr>
        <w:t xml:space="preserve">имуществом </w:t>
      </w:r>
    </w:p>
    <w:p w:rsidR="00E85CDF" w:rsidRDefault="001637FC" w:rsidP="005E48A9">
      <w:pPr>
        <w:pStyle w:val="a3"/>
        <w:jc w:val="center"/>
      </w:pPr>
      <w:r>
        <w:rPr>
          <w:rStyle w:val="a4"/>
        </w:rPr>
        <w:t>Ковалевского сельского поселения</w:t>
      </w:r>
      <w:r w:rsidR="00E85CDF">
        <w:t> </w:t>
      </w:r>
    </w:p>
    <w:p w:rsidR="00E85CDF" w:rsidRDefault="00E85CDF" w:rsidP="000A7362">
      <w:pPr>
        <w:pStyle w:val="a3"/>
      </w:pPr>
      <w:r>
        <w:rPr>
          <w:rStyle w:val="a4"/>
        </w:rPr>
        <w:t>1. Общие положения</w:t>
      </w:r>
    </w:p>
    <w:p w:rsidR="00E85CDF" w:rsidRDefault="00E85CDF" w:rsidP="00E85CDF">
      <w:pPr>
        <w:pStyle w:val="a3"/>
      </w:pPr>
      <w:r>
        <w:t xml:space="preserve">Настоящее Положение о конкурсной комиссии </w:t>
      </w:r>
      <w:r w:rsidR="003F75CC">
        <w:t xml:space="preserve">на право заключения </w:t>
      </w:r>
      <w:r w:rsidR="00C11406">
        <w:t xml:space="preserve">договора аренды </w:t>
      </w:r>
      <w:r w:rsidR="003F75CC">
        <w:t>имуществом Ковалевского</w:t>
      </w:r>
      <w:r w:rsidR="001637FC">
        <w:t xml:space="preserve"> сельского поселения</w:t>
      </w:r>
      <w:r>
        <w:t xml:space="preserve"> (далее - Положение) определяет понятие, цели создания, функции, состав и порядок деятельности конкурсной комиссии </w:t>
      </w:r>
      <w:r w:rsidR="003F75CC">
        <w:t xml:space="preserve">на право заключения договора </w:t>
      </w:r>
      <w:r w:rsidR="00C11406">
        <w:t xml:space="preserve">аренды </w:t>
      </w:r>
      <w:r w:rsidR="003F75CC">
        <w:t>имуществом</w:t>
      </w:r>
      <w:r>
        <w:t xml:space="preserve"> </w:t>
      </w:r>
      <w:r w:rsidR="001637FC">
        <w:t>Ковалевского сельского поселения</w:t>
      </w:r>
      <w:r>
        <w:t xml:space="preserve"> (далее - Комиссия) путем проведения открытого конкурса.</w:t>
      </w:r>
    </w:p>
    <w:p w:rsidR="00E85CDF" w:rsidRDefault="00E85CDF" w:rsidP="00E85CDF">
      <w:pPr>
        <w:pStyle w:val="a3"/>
      </w:pPr>
      <w:r>
        <w:rPr>
          <w:rStyle w:val="a4"/>
        </w:rPr>
        <w:t>2. Правовое регулирование</w:t>
      </w:r>
    </w:p>
    <w:p w:rsidR="00F06AC1" w:rsidRDefault="00E85CDF" w:rsidP="00F06AC1">
      <w:pPr>
        <w:pStyle w:val="a3"/>
        <w:spacing w:before="102" w:beforeAutospacing="0" w:after="102" w:afterAutospacing="0" w:line="240" w:lineRule="atLeast"/>
        <w:rPr>
          <w:color w:val="000000"/>
          <w:sz w:val="27"/>
          <w:szCs w:val="27"/>
        </w:rPr>
      </w:pPr>
      <w:r>
        <w:t xml:space="preserve">Конкурсная комиссия </w:t>
      </w:r>
      <w:r w:rsidR="00D14869">
        <w:t xml:space="preserve"> на право заключения договора </w:t>
      </w:r>
      <w:r w:rsidR="00C11406">
        <w:t xml:space="preserve">аренды </w:t>
      </w:r>
      <w:r w:rsidR="00D14869">
        <w:t xml:space="preserve">имуществом </w:t>
      </w:r>
      <w:r>
        <w:t xml:space="preserve"> руководствуется </w:t>
      </w:r>
      <w:r w:rsidR="00F06AC1">
        <w:rPr>
          <w:color w:val="000000"/>
        </w:rPr>
        <w:t>в соответствии с положениями Гражданского кодекса Российской Федерации, Бюджетного кодекса Российской Федерации, Федерального закона от 26 июля 2006г. № 135-ФЗ «О защите конкуренции»</w:t>
      </w:r>
      <w:proofErr w:type="gramStart"/>
      <w:r w:rsidR="00F06AC1">
        <w:rPr>
          <w:color w:val="000000"/>
        </w:rPr>
        <w:t>,Ф</w:t>
      </w:r>
      <w:proofErr w:type="gramEnd"/>
      <w:r w:rsidR="00F06AC1">
        <w:rPr>
          <w:color w:val="000000"/>
        </w:rPr>
        <w:t xml:space="preserve">едерального закона от 27 июля </w:t>
      </w:r>
      <w:smartTag w:uri="urn:schemas-microsoft-com:office:smarttags" w:element="metricconverter">
        <w:smartTagPr>
          <w:attr w:name="ProductID" w:val="2010 г"/>
        </w:smartTagPr>
        <w:r w:rsidR="00F06AC1">
          <w:rPr>
            <w:color w:val="000000"/>
          </w:rPr>
          <w:t>2010 г</w:t>
        </w:r>
      </w:smartTag>
      <w:r w:rsidR="00F06AC1">
        <w:rPr>
          <w:color w:val="000000"/>
        </w:rPr>
        <w:t>. № 190-ФЗ «О теплоснабжении», Приказа Федеральной антимонопольной службы от 10.02.2010г. №67 (далее – Приказ), утвержденными им Правилами проведения конкурсов или аукционов на право заключения договоров безвозмездного пользования,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 (далее – Правила) и положениями других правовых актов.</w:t>
      </w:r>
    </w:p>
    <w:p w:rsidR="00E85CDF" w:rsidRDefault="00E85CDF" w:rsidP="00E85CDF">
      <w:pPr>
        <w:pStyle w:val="a3"/>
      </w:pPr>
      <w:r>
        <w:rPr>
          <w:rStyle w:val="a4"/>
        </w:rPr>
        <w:t>3. Цели и задачи Комиссии</w:t>
      </w:r>
    </w:p>
    <w:p w:rsidR="00F06AC1" w:rsidRDefault="00E85CDF" w:rsidP="00E85CDF">
      <w:pPr>
        <w:pStyle w:val="a3"/>
      </w:pPr>
      <w:r>
        <w:t>1. Комиссия создается в целях:</w:t>
      </w:r>
      <w:r w:rsidR="00F06AC1" w:rsidRPr="00F06AC1">
        <w:t xml:space="preserve"> </w:t>
      </w:r>
    </w:p>
    <w:p w:rsidR="00F06AC1" w:rsidRDefault="00E85CDF" w:rsidP="00E85CDF">
      <w:pPr>
        <w:pStyle w:val="a3"/>
      </w:pPr>
      <w:r>
        <w:t xml:space="preserve">- рассмотрения и оценки заявок на участие в открытом конкурсе </w:t>
      </w:r>
      <w:r w:rsidR="00F06AC1">
        <w:t xml:space="preserve">на право заключения договора </w:t>
      </w:r>
      <w:r w:rsidR="00C11406">
        <w:t xml:space="preserve">аренды </w:t>
      </w:r>
      <w:r w:rsidR="00F06AC1">
        <w:t>имуществ</w:t>
      </w:r>
      <w:r w:rsidR="00C11406">
        <w:t>а</w:t>
      </w:r>
      <w:r w:rsidR="00F06AC1">
        <w:t xml:space="preserve"> Ковалевского сельского поселения</w:t>
      </w:r>
    </w:p>
    <w:p w:rsidR="00F06AC1" w:rsidRDefault="00E85CDF" w:rsidP="00E85CDF">
      <w:pPr>
        <w:pStyle w:val="a3"/>
      </w:pPr>
      <w:r>
        <w:t xml:space="preserve">- проведения конкурса, подведения итогов и определения победителей конкурсов на право заключения договоров </w:t>
      </w:r>
      <w:r w:rsidR="00F06AC1">
        <w:t xml:space="preserve">на право заключения </w:t>
      </w:r>
      <w:r w:rsidR="00C11406">
        <w:t xml:space="preserve">договора аренды </w:t>
      </w:r>
      <w:r w:rsidR="00F06AC1">
        <w:t>имуществ</w:t>
      </w:r>
      <w:r w:rsidR="00C11406">
        <w:t>а</w:t>
      </w:r>
      <w:r w:rsidR="00F06AC1">
        <w:t xml:space="preserve"> Ковалевского сельского поселения</w:t>
      </w:r>
    </w:p>
    <w:p w:rsidR="00E85CDF" w:rsidRDefault="00E85CDF" w:rsidP="00E85CDF">
      <w:pPr>
        <w:pStyle w:val="a3"/>
      </w:pPr>
      <w:r>
        <w:lastRenderedPageBreak/>
        <w:t>2. Исходя из целей деятельности Комиссии, определенных в пункте 1 настоящего Положения (далее по тексту ссылки на разделы, подразделы, пункты и подпункты относятся исключительно к настоящему Положению), в задачи Комиссии входит:</w:t>
      </w:r>
    </w:p>
    <w:p w:rsidR="00E85CDF" w:rsidRDefault="00E85CDF" w:rsidP="00E85CDF">
      <w:pPr>
        <w:pStyle w:val="a3"/>
      </w:pPr>
      <w:r>
        <w:t>- обеспечение объективности при рассмотрении, сопоставлении и оценке заявок на участие в открытом конкурсе поданных на бумажном носителе либо поданных в форме электронных документов и подписанных в соответствии с нормативными правовыми актами Российской Федерации;</w:t>
      </w:r>
    </w:p>
    <w:p w:rsidR="00E85CDF" w:rsidRDefault="00E85CDF" w:rsidP="00E85CDF">
      <w:pPr>
        <w:pStyle w:val="a3"/>
      </w:pPr>
      <w:r>
        <w:t>- создание равных условий участия в конкурсе для юридических лиц независимо от организационно-правовой формы и индивидуальных предпринимателей;</w:t>
      </w:r>
    </w:p>
    <w:p w:rsidR="00E85CDF" w:rsidRDefault="00E85CDF" w:rsidP="00E85CDF">
      <w:pPr>
        <w:pStyle w:val="a3"/>
      </w:pPr>
      <w:r>
        <w:t>- доступность информации о проведении конкурса и обеспечении открытости его проведения;</w:t>
      </w:r>
    </w:p>
    <w:p w:rsidR="00E85CDF" w:rsidRDefault="00E85CDF" w:rsidP="00E85CDF">
      <w:pPr>
        <w:pStyle w:val="a3"/>
      </w:pPr>
      <w:r>
        <w:t xml:space="preserve">- соблюдение принципов публичности, прозрачности, </w:t>
      </w:r>
      <w:proofErr w:type="spellStart"/>
      <w:r>
        <w:t>конкурентности</w:t>
      </w:r>
      <w:proofErr w:type="spellEnd"/>
      <w:r>
        <w:t xml:space="preserve"> при проведении конкурса;</w:t>
      </w:r>
    </w:p>
    <w:p w:rsidR="00E85CDF" w:rsidRDefault="00E85CDF" w:rsidP="00E85CDF">
      <w:pPr>
        <w:pStyle w:val="a3"/>
      </w:pPr>
      <w:r>
        <w:t>- устранение возможностей злоупотребления и коррупции при проведении конкурса.</w:t>
      </w:r>
    </w:p>
    <w:p w:rsidR="00E85CDF" w:rsidRDefault="00E85CDF" w:rsidP="00E85CDF">
      <w:pPr>
        <w:pStyle w:val="a3"/>
      </w:pPr>
      <w:r>
        <w:rPr>
          <w:rStyle w:val="a4"/>
        </w:rPr>
        <w:t>4. Порядок формирования Комиссии</w:t>
      </w:r>
    </w:p>
    <w:p w:rsidR="00F06AC1" w:rsidRDefault="00E85CDF" w:rsidP="00E85CDF">
      <w:pPr>
        <w:pStyle w:val="a3"/>
      </w:pPr>
      <w:r>
        <w:t xml:space="preserve">1. Комиссия является коллегиальным органом, созданным для проведения открытого конкурса </w:t>
      </w:r>
      <w:r w:rsidR="00F06AC1">
        <w:t xml:space="preserve">на право заключения договора </w:t>
      </w:r>
      <w:r w:rsidR="00F508FF">
        <w:t xml:space="preserve">аренды </w:t>
      </w:r>
      <w:r w:rsidR="00F06AC1">
        <w:t>имуществ</w:t>
      </w:r>
      <w:r w:rsidR="00F508FF">
        <w:t>а</w:t>
      </w:r>
      <w:r w:rsidR="00F06AC1">
        <w:t xml:space="preserve"> Ковалевского сельского поселения </w:t>
      </w:r>
    </w:p>
    <w:p w:rsidR="00F508FF" w:rsidRDefault="00E85CDF" w:rsidP="00E85CDF">
      <w:pPr>
        <w:pStyle w:val="a3"/>
      </w:pPr>
      <w:r>
        <w:t xml:space="preserve">2. Персональный состав Комиссии, в том числе Председатель Комиссии (далее по тексту также - Председатель), утверждается постановлением Главы </w:t>
      </w:r>
      <w:r w:rsidR="001637FC">
        <w:t xml:space="preserve">Ковалевского сельского поселения </w:t>
      </w:r>
      <w:r>
        <w:t xml:space="preserve">до опубликования извещения о проведении открытого конкурса </w:t>
      </w:r>
      <w:r w:rsidR="00F508FF">
        <w:t>на право заключения договора аренды имущества.</w:t>
      </w:r>
    </w:p>
    <w:p w:rsidR="00E85CDF" w:rsidRDefault="00E85CDF" w:rsidP="00E85CDF">
      <w:pPr>
        <w:pStyle w:val="a3"/>
      </w:pPr>
      <w:r>
        <w:t>3. В состав Комиссии должно входить не менее пяти человек, в том числе должностные лица органа местного самоуправления, являющегося организатором конкурса.</w:t>
      </w:r>
    </w:p>
    <w:p w:rsidR="00E85CDF" w:rsidRDefault="00E85CDF" w:rsidP="00E85CDF">
      <w:pPr>
        <w:pStyle w:val="a3"/>
      </w:pPr>
      <w:r>
        <w:t xml:space="preserve">4. </w:t>
      </w:r>
      <w:proofErr w:type="gramStart"/>
      <w:r>
        <w:t>Членами конкурсной комиссии не могут быть физические лица, лично заинтересованные в результатах конкурса (в том числе лица, являющиеся претендентами, участниками конкурса или состоящие в трудовых отношениях с организациями, являющимися претендентами, участниками конкурса, а также родственники претендента (участника конкурса) - физического лица (физических лиц), состоящего в трудовых отношениях с организациями, являющимися претендентами, участниками конкурса, либо физические лица, на которых способны оказывать влияние</w:t>
      </w:r>
      <w:proofErr w:type="gramEnd"/>
      <w:r>
        <w:t xml:space="preserve"> претенденты, участники конкурса (в том числе лица, являющиеся участниками (акционерами) указанных организаций, членами их органов управления, кредиторами участников конкурса). В случае выявления таких лиц организатор конкурса обязан незамедлительно исключить их из состава конкурсной комиссии и назначить иных лиц в соответствии с настоящим Положением.</w:t>
      </w:r>
    </w:p>
    <w:p w:rsidR="00E85CDF" w:rsidRDefault="00E85CDF" w:rsidP="00E85CDF">
      <w:pPr>
        <w:pStyle w:val="a3"/>
      </w:pPr>
      <w:r>
        <w:t>5. Конкурсная комиссия рассматривает заявки на участие в конкурсе и проводит конкурс.</w:t>
      </w:r>
    </w:p>
    <w:p w:rsidR="00E85CDF" w:rsidRDefault="00E85CDF" w:rsidP="00E85CDF">
      <w:pPr>
        <w:pStyle w:val="a3"/>
      </w:pPr>
      <w:r>
        <w:t>6. Руководство работой конкурсной комиссии осуществляет председатель Комиссии, назначаемый в соответствии с пунктом 2 главы 4 настоящего Положения, а в его отсутствие - заместитель.</w:t>
      </w:r>
    </w:p>
    <w:p w:rsidR="00E85CDF" w:rsidRDefault="00E85CDF" w:rsidP="00E85CDF">
      <w:pPr>
        <w:pStyle w:val="a3"/>
      </w:pPr>
      <w:r>
        <w:t>7. Председатель и заместитель председателя Комиссии являются членами Комиссии.</w:t>
      </w:r>
    </w:p>
    <w:p w:rsidR="00E85CDF" w:rsidRDefault="00E85CDF" w:rsidP="00E85CDF">
      <w:pPr>
        <w:pStyle w:val="a3"/>
      </w:pPr>
      <w:r>
        <w:t>8. Замена члена Комиссии осуществляется постановлением Администрации</w:t>
      </w:r>
      <w:r w:rsidR="001637FC">
        <w:t xml:space="preserve"> Ковалевского сельского поселения, </w:t>
      </w:r>
      <w:r>
        <w:t>принявшего решение о создании комиссии.</w:t>
      </w:r>
    </w:p>
    <w:p w:rsidR="00E85CDF" w:rsidRDefault="00E85CDF" w:rsidP="00E85CDF">
      <w:pPr>
        <w:pStyle w:val="a3"/>
      </w:pPr>
      <w:r>
        <w:rPr>
          <w:rStyle w:val="a4"/>
        </w:rPr>
        <w:lastRenderedPageBreak/>
        <w:t>5. Функции Комиссии</w:t>
      </w:r>
    </w:p>
    <w:p w:rsidR="00E85CDF" w:rsidRDefault="00E85CDF" w:rsidP="00E85CDF">
      <w:pPr>
        <w:pStyle w:val="a3"/>
      </w:pPr>
      <w:r>
        <w:t>1. Основными функциями Комиссии являются:</w:t>
      </w:r>
    </w:p>
    <w:p w:rsidR="00E85CDF" w:rsidRDefault="00E85CDF" w:rsidP="00E85CDF">
      <w:pPr>
        <w:pStyle w:val="a3"/>
      </w:pPr>
      <w:r>
        <w:t>- вскрытие конвертов с заявками на участие в конкурсе и открытие доступа к поданным в форме электронных документов заявкам на участие в конкурсе;</w:t>
      </w:r>
    </w:p>
    <w:p w:rsidR="00E85CDF" w:rsidRDefault="00E85CDF" w:rsidP="00E85CDF">
      <w:pPr>
        <w:pStyle w:val="a3"/>
      </w:pPr>
      <w:r>
        <w:t>- рассмотрение, оценка и сопоставление заявок на участие в конкурсе;</w:t>
      </w:r>
    </w:p>
    <w:p w:rsidR="00E85CDF" w:rsidRDefault="00E85CDF" w:rsidP="00E85CDF">
      <w:pPr>
        <w:pStyle w:val="a3"/>
      </w:pPr>
      <w:r>
        <w:t>- определение победителя конкурса;</w:t>
      </w:r>
    </w:p>
    <w:p w:rsidR="00E85CDF" w:rsidRDefault="00E85CDF" w:rsidP="00E85CDF">
      <w:pPr>
        <w:pStyle w:val="a3"/>
      </w:pPr>
      <w:r>
        <w:t>- ведение Протокола вскрытия конвертов с заявками на участие в конкурсе и открытия доступа к поданным в форме электронных документов заявкам на участие в конкурсе (далее - Протокол вскрытия конвертов), Протокола рассмотрения заявок на участие в конкурсе и Протокола оценки и сопоставления заявок на участие в конкурсе;</w:t>
      </w:r>
      <w:r>
        <w:rPr>
          <w:rFonts w:ascii="MS Mincho" w:eastAsia="MS Mincho" w:hAnsi="MS Mincho" w:cs="MS Mincho" w:hint="eastAsia"/>
        </w:rPr>
        <w:t xml:space="preserve">　</w:t>
      </w:r>
    </w:p>
    <w:p w:rsidR="00E85CDF" w:rsidRDefault="00E85CDF" w:rsidP="00E85CDF">
      <w:pPr>
        <w:pStyle w:val="a3"/>
      </w:pPr>
      <w:r>
        <w:rPr>
          <w:rStyle w:val="a4"/>
        </w:rPr>
        <w:t>6. Права и обязанности Комиссии, ее отдельных членов</w:t>
      </w:r>
    </w:p>
    <w:p w:rsidR="00E85CDF" w:rsidRDefault="00E85CDF" w:rsidP="00E85CDF">
      <w:pPr>
        <w:pStyle w:val="a3"/>
      </w:pPr>
      <w:r>
        <w:t>1. Комиссия обязана:</w:t>
      </w:r>
    </w:p>
    <w:p w:rsidR="00E85CDF" w:rsidRDefault="00E85CDF" w:rsidP="00E85CDF">
      <w:pPr>
        <w:pStyle w:val="a3"/>
      </w:pPr>
      <w:r>
        <w:t>- проверять соответствие участников размещения заказа предъявляемым к ним требованиям, установленным законодательством Российской Федерации и конкурсной документацией;</w:t>
      </w:r>
    </w:p>
    <w:p w:rsidR="00E85CDF" w:rsidRDefault="00E85CDF" w:rsidP="00E85CDF">
      <w:pPr>
        <w:pStyle w:val="a3"/>
      </w:pPr>
      <w:r>
        <w:t>- не проводить переговоров с участниками (претендентами) конкурса до рассмотрения его заявки на участие в конкурсе или проведения конкурса;</w:t>
      </w:r>
    </w:p>
    <w:p w:rsidR="00E85CDF" w:rsidRDefault="00E85CDF" w:rsidP="00E85CDF">
      <w:pPr>
        <w:pStyle w:val="a3"/>
      </w:pPr>
      <w:r>
        <w:t>- вносить представленные участниками конкурса разъяснения положений, поданных ими, в том числе и в электронной форме, документов и заявок на участие в конкурсе в Протокол вскрытия конвертов;</w:t>
      </w:r>
    </w:p>
    <w:p w:rsidR="00E85CDF" w:rsidRDefault="00E85CDF" w:rsidP="00E85CDF">
      <w:pPr>
        <w:pStyle w:val="a3"/>
      </w:pPr>
      <w:proofErr w:type="gramStart"/>
      <w:r>
        <w:t>- непосредственно перед вскрытием конвертов с заявками на участие в конкурсе, но не раньше времени, указанного в извещении о проведении конкурса и конкурсной документации, объявить присутствующим при вскрытии таких конвертов участникам размещения заказа о возможности подать заявки на участие в конкурсе, изменить или отозвать поданные заявки на участие в конкурсе до вскрытия конвертов с заявками на участие в конкурсе.</w:t>
      </w:r>
      <w:proofErr w:type="gramEnd"/>
    </w:p>
    <w:p w:rsidR="00E85CDF" w:rsidRDefault="00E85CDF" w:rsidP="00E85CDF">
      <w:pPr>
        <w:pStyle w:val="a3"/>
      </w:pPr>
      <w:r>
        <w:t>2. Комиссия вправе:</w:t>
      </w:r>
    </w:p>
    <w:p w:rsidR="00E85CDF" w:rsidRDefault="00E85CDF" w:rsidP="00E85CDF">
      <w:pPr>
        <w:pStyle w:val="a3"/>
      </w:pPr>
      <w:r>
        <w:t>- потребовать от участников конкурса представления разъяснений положений поданных ими заявок на участие в конкурсе, в том числе и заявок, поданных в форме электронных документов, при регистрации указанных заявок;</w:t>
      </w:r>
    </w:p>
    <w:p w:rsidR="00E85CDF" w:rsidRDefault="00E85CDF" w:rsidP="00E85CDF">
      <w:pPr>
        <w:pStyle w:val="a3"/>
      </w:pPr>
      <w:r>
        <w:t>- обратиться к Заказчику за разъяснениями по предмету закупки;</w:t>
      </w:r>
    </w:p>
    <w:p w:rsidR="00E85CDF" w:rsidRDefault="00E85CDF" w:rsidP="00E85CDF">
      <w:pPr>
        <w:pStyle w:val="a3"/>
      </w:pPr>
      <w:r>
        <w:t>- при необходимости привлекать к своей работе экспертов в порядке, установленном законодательством.</w:t>
      </w:r>
    </w:p>
    <w:p w:rsidR="00E85CDF" w:rsidRDefault="00E85CDF" w:rsidP="00E85CDF">
      <w:pPr>
        <w:pStyle w:val="a3"/>
      </w:pPr>
      <w:r>
        <w:t>3. Члены Комиссии обязаны:</w:t>
      </w:r>
    </w:p>
    <w:p w:rsidR="00E85CDF" w:rsidRDefault="00E85CDF" w:rsidP="00E85CDF">
      <w:pPr>
        <w:pStyle w:val="a3"/>
      </w:pPr>
      <w:r>
        <w:t>- знать и руководствоваться в своей деятельности требованиями законодательства Российской Федерации и настоящего Положения;</w:t>
      </w:r>
    </w:p>
    <w:p w:rsidR="00E85CDF" w:rsidRDefault="00E85CDF" w:rsidP="00E85CDF">
      <w:pPr>
        <w:pStyle w:val="a3"/>
      </w:pPr>
      <w:r>
        <w:lastRenderedPageBreak/>
        <w:t>- лично присутствовать на заседаниях Комиссии, отсутствие на заседании Комиссии допускается только по уважительным причинам в соответствии с трудовым законодательством Российской Федерации;</w:t>
      </w:r>
    </w:p>
    <w:p w:rsidR="00E85CDF" w:rsidRDefault="00E85CDF" w:rsidP="00E85CDF">
      <w:pPr>
        <w:pStyle w:val="a3"/>
      </w:pPr>
      <w:r>
        <w:t>- соблюдать правила рассмотрения, оценки и сопоставления заявок на участие в конкурсе;</w:t>
      </w:r>
    </w:p>
    <w:p w:rsidR="00E85CDF" w:rsidRDefault="00E85CDF" w:rsidP="00E85CDF">
      <w:pPr>
        <w:pStyle w:val="a3"/>
      </w:pPr>
      <w:r>
        <w:t>- не допускать разглашения сведений, ставших им известными в ходе проведения процедур конкурса, кроме случаев, прямо предусмотренных законодательством Российской Федерации.</w:t>
      </w:r>
    </w:p>
    <w:p w:rsidR="00E85CDF" w:rsidRDefault="00E85CDF" w:rsidP="00E85CDF">
      <w:pPr>
        <w:pStyle w:val="a3"/>
      </w:pPr>
      <w:r>
        <w:t>4. Члены Комиссии вправе:</w:t>
      </w:r>
    </w:p>
    <w:p w:rsidR="00E85CDF" w:rsidRDefault="00E85CDF" w:rsidP="00E85CDF">
      <w:pPr>
        <w:pStyle w:val="a3"/>
      </w:pPr>
      <w:r>
        <w:t>- знакомиться со всеми представленными на рассмотрение документами и сведениями, составляющими заявку на участие в конкурсе;</w:t>
      </w:r>
    </w:p>
    <w:p w:rsidR="00E85CDF" w:rsidRDefault="00E85CDF" w:rsidP="00E85CDF">
      <w:pPr>
        <w:pStyle w:val="a3"/>
      </w:pPr>
      <w:r>
        <w:t>- выступать по вопросам повестки дня на заседаниях Комиссии;</w:t>
      </w:r>
    </w:p>
    <w:p w:rsidR="00E85CDF" w:rsidRDefault="00E85CDF" w:rsidP="00E85CDF">
      <w:pPr>
        <w:pStyle w:val="a3"/>
      </w:pPr>
      <w:r>
        <w:t>- проверять правильность содержания Протокола рассмотрения заявок на участие в конкурсе, в том числе правильность отражения в этих Протоколах своего выступления.</w:t>
      </w:r>
    </w:p>
    <w:p w:rsidR="00E85CDF" w:rsidRDefault="00E85CDF" w:rsidP="00E85CDF">
      <w:pPr>
        <w:pStyle w:val="a3"/>
      </w:pPr>
      <w:r>
        <w:t>Члены Комиссии имеют право письменно изложить свое особое мнение, которое прикладывается к Протоколу вскрытия конвертов, Протоколу рассмотрения заявок на участие в конкурсе, Протоколу оценки и сопоставления заявок на участие в конкурсе, в зависимости от того, по какому вопросу оно излагается.</w:t>
      </w:r>
    </w:p>
    <w:p w:rsidR="00E85CDF" w:rsidRDefault="00E85CDF" w:rsidP="00E85CDF">
      <w:pPr>
        <w:pStyle w:val="a3"/>
      </w:pPr>
      <w:r>
        <w:t>5. Члены Комиссии:</w:t>
      </w:r>
    </w:p>
    <w:p w:rsidR="00E85CDF" w:rsidRDefault="00E85CDF" w:rsidP="00E85CDF">
      <w:pPr>
        <w:pStyle w:val="a3"/>
      </w:pPr>
      <w:r>
        <w:t>- присутствуют на заседаниях Комиссии и принимают решения по вопросам, отнесенным к компетенции Комиссии настоящим Положением и законодательством Российской Федерации;</w:t>
      </w:r>
    </w:p>
    <w:p w:rsidR="00E85CDF" w:rsidRDefault="00E85CDF" w:rsidP="00E85CDF">
      <w:pPr>
        <w:pStyle w:val="a3"/>
      </w:pPr>
      <w:r>
        <w:t>- осуществляют рассмотрение, оценку и сопоставление заявок на участие в конкурсе, в соответствии требованиями действующего законодательства, конкурсной документации и настоящего Положения;</w:t>
      </w:r>
    </w:p>
    <w:p w:rsidR="00E85CDF" w:rsidRDefault="00E85CDF" w:rsidP="00E85CDF">
      <w:pPr>
        <w:pStyle w:val="a3"/>
      </w:pPr>
      <w:r>
        <w:t>- подписывают Протокол вскрытия конвертов, Протокол рассмотрения заявок на участие в конкурсе;</w:t>
      </w:r>
    </w:p>
    <w:p w:rsidR="00E85CDF" w:rsidRDefault="00E85CDF" w:rsidP="00E85CDF">
      <w:pPr>
        <w:pStyle w:val="a3"/>
      </w:pPr>
      <w:r>
        <w:t>- рассматривают разъяснения положений документов и заявок на участие в конкурсе, представленных участниками конкурса;</w:t>
      </w:r>
    </w:p>
    <w:p w:rsidR="00E85CDF" w:rsidRDefault="00E85CDF" w:rsidP="00E85CDF">
      <w:pPr>
        <w:pStyle w:val="a3"/>
      </w:pPr>
      <w:r>
        <w:t>- принимают участие в определении победителя конкурса, в том числе путем обсуждения и голосования;</w:t>
      </w:r>
    </w:p>
    <w:p w:rsidR="00E85CDF" w:rsidRDefault="00E85CDF" w:rsidP="00E85CDF">
      <w:pPr>
        <w:pStyle w:val="a3"/>
      </w:pPr>
      <w:r>
        <w:t>- осуществляют иные действия в соответствии с законодательством Российской Федерации и настоящим Положением.</w:t>
      </w:r>
    </w:p>
    <w:p w:rsidR="00E85CDF" w:rsidRDefault="00E85CDF" w:rsidP="00E85CDF">
      <w:pPr>
        <w:pStyle w:val="a3"/>
      </w:pPr>
      <w:r>
        <w:t>6.Председатель Комиссии:</w:t>
      </w:r>
    </w:p>
    <w:p w:rsidR="00E85CDF" w:rsidRDefault="00E85CDF" w:rsidP="00E85CDF">
      <w:pPr>
        <w:pStyle w:val="a3"/>
      </w:pPr>
      <w:r>
        <w:t>- осуществляет общее руководство работой Комиссии и обеспечивает выполнение настоящего Положения;</w:t>
      </w:r>
    </w:p>
    <w:p w:rsidR="00E85CDF" w:rsidRDefault="00E85CDF" w:rsidP="00E85CDF">
      <w:pPr>
        <w:pStyle w:val="a3"/>
      </w:pPr>
      <w:r>
        <w:t>- объявляет заседание правомочным или выносит решение о его переносе из-за отсутствия необходимого количества членов;</w:t>
      </w:r>
    </w:p>
    <w:p w:rsidR="00E85CDF" w:rsidRDefault="00E85CDF" w:rsidP="00E85CDF">
      <w:pPr>
        <w:pStyle w:val="a3"/>
      </w:pPr>
      <w:r>
        <w:lastRenderedPageBreak/>
        <w:t>- открывает и ведет заседания Комиссии, объявляет перерывы;</w:t>
      </w:r>
    </w:p>
    <w:p w:rsidR="00E85CDF" w:rsidRDefault="00E85CDF" w:rsidP="00E85CDF">
      <w:pPr>
        <w:pStyle w:val="a3"/>
      </w:pPr>
      <w:r>
        <w:t>- объявляет состав Комиссии;</w:t>
      </w:r>
    </w:p>
    <w:p w:rsidR="00E85CDF" w:rsidRDefault="00E85CDF" w:rsidP="00E85CDF">
      <w:pPr>
        <w:pStyle w:val="a3"/>
      </w:pPr>
      <w:r>
        <w:t>- назначает члена Комиссии, который будет осуществлять вскрытие конвертов с заявками на участие в конкурсе;</w:t>
      </w:r>
    </w:p>
    <w:p w:rsidR="00E85CDF" w:rsidRDefault="00E85CDF" w:rsidP="00E85CDF">
      <w:pPr>
        <w:pStyle w:val="a3"/>
      </w:pPr>
      <w:r>
        <w:t>- объявляет сведения, подлежащие объявлению на процедуре вскрытия конвертов с заявками на участие в конкурсе;</w:t>
      </w:r>
    </w:p>
    <w:p w:rsidR="00E85CDF" w:rsidRDefault="00E85CDF" w:rsidP="00E85CDF">
      <w:pPr>
        <w:pStyle w:val="a3"/>
      </w:pPr>
      <w:r>
        <w:t>- определяет порядок рассмотрения обсуждаемых вопросов;</w:t>
      </w:r>
    </w:p>
    <w:p w:rsidR="00E85CDF" w:rsidRDefault="00E85CDF" w:rsidP="00E85CDF">
      <w:pPr>
        <w:pStyle w:val="a3"/>
      </w:pPr>
      <w:r>
        <w:t>- в случае необходимости выносит на обсуждение Комиссии вопрос о привлечении к работе комиссии экспертов;</w:t>
      </w:r>
    </w:p>
    <w:p w:rsidR="00E85CDF" w:rsidRDefault="00E85CDF" w:rsidP="00E85CDF">
      <w:pPr>
        <w:pStyle w:val="a3"/>
      </w:pPr>
      <w:r>
        <w:t>- подписывает Протокол вскрытия конвертов с заявками на участие в конкурсе, Протокол рассмотрения заявок на участие в конкурсе и Протокол оценки и сопоставления заявок на участие в конкурсе;</w:t>
      </w:r>
    </w:p>
    <w:p w:rsidR="00E85CDF" w:rsidRDefault="00E85CDF" w:rsidP="00E85CDF">
      <w:pPr>
        <w:pStyle w:val="a3"/>
      </w:pPr>
      <w:r>
        <w:t>- объявляет победителя конкурса;</w:t>
      </w:r>
    </w:p>
    <w:p w:rsidR="00E85CDF" w:rsidRDefault="00E85CDF" w:rsidP="00E85CDF">
      <w:pPr>
        <w:pStyle w:val="a3"/>
      </w:pPr>
      <w:r>
        <w:t>- осуществляет иные действия в соответствии</w:t>
      </w:r>
      <w:r w:rsidR="002B5AAF" w:rsidRPr="002B5AAF">
        <w:rPr>
          <w:color w:val="000000"/>
        </w:rPr>
        <w:t xml:space="preserve"> </w:t>
      </w:r>
      <w:r w:rsidR="002B5AAF">
        <w:rPr>
          <w:color w:val="000000"/>
        </w:rPr>
        <w:t>с положениями Гражданского кодекса Российской Федерации, Бюджетного кодекса Российской Федерации, Федерального закона от 26 июля 2006г. № 135-ФЗ «О защите конкуренции»</w:t>
      </w:r>
      <w:proofErr w:type="gramStart"/>
      <w:r w:rsidR="002B5AAF">
        <w:rPr>
          <w:color w:val="000000"/>
        </w:rPr>
        <w:t>,Ф</w:t>
      </w:r>
      <w:proofErr w:type="gramEnd"/>
      <w:r w:rsidR="002B5AAF">
        <w:rPr>
          <w:color w:val="000000"/>
        </w:rPr>
        <w:t xml:space="preserve">едерального закона от 27 июля </w:t>
      </w:r>
      <w:smartTag w:uri="urn:schemas-microsoft-com:office:smarttags" w:element="metricconverter">
        <w:smartTagPr>
          <w:attr w:name="ProductID" w:val="2010 г"/>
        </w:smartTagPr>
        <w:r w:rsidR="002B5AAF">
          <w:rPr>
            <w:color w:val="000000"/>
          </w:rPr>
          <w:t>2010 г</w:t>
        </w:r>
      </w:smartTag>
      <w:r w:rsidR="002B5AAF">
        <w:rPr>
          <w:color w:val="000000"/>
        </w:rPr>
        <w:t xml:space="preserve">. № 190-ФЗ «О теплоснабжении», </w:t>
      </w:r>
      <w:r>
        <w:t>Заместитель Комиссии или другой уполномоченный Председателем член Комиссии:- осуществляет подготовку заседаний Комиссии, включая оформление и рассылку необходимых документов, информирование членов Комиссии по всем вопросам, относящимся к их функциям, в том числе извещает лиц, принимающих участие в работе комиссии, о времени и месте проведения заседаний не менее чем за два рабочих дня до их начала и обеспечивает членов Комиссии необходимыми материалами;</w:t>
      </w:r>
    </w:p>
    <w:p w:rsidR="00E85CDF" w:rsidRDefault="00E85CDF" w:rsidP="00E85CDF">
      <w:pPr>
        <w:pStyle w:val="a3"/>
      </w:pPr>
      <w:r>
        <w:t>- по ходу заседаний Комиссии оформляет Протокол вскрытия конвертов, Протокол рассмотрения заявок на участие в конкурсе и Протокол оценки и сопоставления заявок на участие в конкурсе;</w:t>
      </w:r>
    </w:p>
    <w:p w:rsidR="00E85CDF" w:rsidRDefault="00E85CDF" w:rsidP="00E85CDF">
      <w:pPr>
        <w:pStyle w:val="a3"/>
      </w:pPr>
      <w:r>
        <w:t>- осуществляет иные действия организационно-технического характера в соответствии с законодательством Российской Федерации и настоящим Положением.</w:t>
      </w:r>
    </w:p>
    <w:p w:rsidR="00E85CDF" w:rsidRDefault="00E85CDF" w:rsidP="00E85CDF">
      <w:pPr>
        <w:pStyle w:val="a3"/>
      </w:pPr>
      <w:r>
        <w:rPr>
          <w:rStyle w:val="a4"/>
        </w:rPr>
        <w:t>7. Регламент работы Комиссии</w:t>
      </w:r>
    </w:p>
    <w:p w:rsidR="00E85CDF" w:rsidRDefault="00E85CDF" w:rsidP="00E85CDF">
      <w:pPr>
        <w:pStyle w:val="a3"/>
      </w:pPr>
      <w:r>
        <w:t>1. Работа Комиссии осуществляется на ее заседаниях. Заседание Комиссии считается правомочным, если на заседании присутствуют более 50 процентов общего числа ее членов.</w:t>
      </w:r>
    </w:p>
    <w:p w:rsidR="00E85CDF" w:rsidRDefault="00E85CDF" w:rsidP="00E85CDF">
      <w:pPr>
        <w:pStyle w:val="a3"/>
      </w:pPr>
      <w:r>
        <w:t>2. Решения Комиссии принимаются простым большинством голосов членов конкурсной комиссии, принявших участие в ее заседании. При равенстве голосов решение принимается председателем конкурсной комиссии. При голосовании каждый член данной комиссии имеет один голос. Голосование осуществляется открыто. Заочное голосование не допускается.</w:t>
      </w:r>
    </w:p>
    <w:p w:rsidR="00E85CDF" w:rsidRDefault="00E85CDF" w:rsidP="00E85CDF">
      <w:pPr>
        <w:pStyle w:val="a3"/>
      </w:pPr>
      <w:r>
        <w:t>3. Комиссия вскрывает конверты с заявками на участие в конкурсе публично в день, во время и в месте, указанные в извещении о проведении конкурса и конкурсной документации.</w:t>
      </w:r>
    </w:p>
    <w:p w:rsidR="00E85CDF" w:rsidRDefault="00E85CDF" w:rsidP="00E85CDF">
      <w:pPr>
        <w:pStyle w:val="a3"/>
      </w:pPr>
      <w:r>
        <w:lastRenderedPageBreak/>
        <w:t>4. При вскрытии конвертов с заявками на участие в конкурсе объявляется наименование (для юридического лица), фамилия, имя, отчество (для физического лица), почтовый адрес каждого участника конкурса, наличие сведений и документов, предусмотренных конкурсной документацией, и условия исполнения муниципального контракта, указанные в такой заявке и являющиеся критериями заявок на участие в конкурсе.</w:t>
      </w:r>
    </w:p>
    <w:p w:rsidR="00E85CDF" w:rsidRDefault="00E85CDF" w:rsidP="00E85CDF">
      <w:pPr>
        <w:pStyle w:val="a3"/>
      </w:pPr>
      <w:r>
        <w:t>5. В Протокол вскрытия конвертов заносятся сведения, предусмотренные законодательством Российской Федерации. Не допускается заполнение протоколов карандашом и внесение в них исправлений.</w:t>
      </w:r>
    </w:p>
    <w:p w:rsidR="00E85CDF" w:rsidRDefault="00E85CDF" w:rsidP="00E85CDF">
      <w:pPr>
        <w:pStyle w:val="a3"/>
      </w:pPr>
      <w:r>
        <w:t>6. В случае представления участниками конкурса разъяснений, поданных ими, в том числе и в форме электронных документов, документов и заявок на участие в конкурсе, указанные разъяснения также вносятся в Протокол вскрытия конвертов.</w:t>
      </w:r>
    </w:p>
    <w:p w:rsidR="00E85CDF" w:rsidRDefault="00E85CDF" w:rsidP="00E85CDF">
      <w:pPr>
        <w:pStyle w:val="a3"/>
      </w:pPr>
      <w:r>
        <w:t>7. Протокол вскрытия конвертов должен быть подписан всеми присутствующими членами Комиссии непосредственно после вскрытия конвертов с заявками на участие в конкурсе.</w:t>
      </w:r>
    </w:p>
    <w:p w:rsidR="00E85CDF" w:rsidRDefault="00E85CDF" w:rsidP="00E85CDF">
      <w:pPr>
        <w:pStyle w:val="a3"/>
      </w:pPr>
      <w:r>
        <w:t>8. В случае если конверты с заявками на участие в конкурсе или подаваемые в форме электронных документов заявки на участие в конкурсе получены после окончания срока их приема, такие конверты и заявки вскрываются:</w:t>
      </w:r>
    </w:p>
    <w:p w:rsidR="00E85CDF" w:rsidRDefault="00E85CDF" w:rsidP="00E85CDF">
      <w:pPr>
        <w:pStyle w:val="a3"/>
      </w:pPr>
      <w:r>
        <w:t>- Комиссией, если они были признаны опоздавшими непосредственно на процедуре вскрытия, а сведения о таких опоздавших заявках заносятся в Протокол вскрытия конвертов;</w:t>
      </w:r>
    </w:p>
    <w:p w:rsidR="00E85CDF" w:rsidRDefault="00E85CDF" w:rsidP="00E85CDF">
      <w:pPr>
        <w:pStyle w:val="a3"/>
      </w:pPr>
      <w:r>
        <w:t>- Заказчиком, если конверты с заявками на участие в конкурсе получены после окончания процедуры вскрытия конвертов и подписания Протокола вскрытия конвертов, при этом Протокол вскрытия конвертов не переоформляется, а составляется А</w:t>
      </w:r>
      <w:proofErr w:type="gramStart"/>
      <w:r>
        <w:t>кт вскр</w:t>
      </w:r>
      <w:proofErr w:type="gramEnd"/>
      <w:r>
        <w:t>ытия опоздавшей заявки.</w:t>
      </w:r>
    </w:p>
    <w:p w:rsidR="00E85CDF" w:rsidRDefault="00E85CDF" w:rsidP="00E85CDF">
      <w:pPr>
        <w:pStyle w:val="a3"/>
      </w:pPr>
      <w:r>
        <w:t>9. Все опоздавшие заявки Заказчик возвращает подавшим их участникам размещения заказа в день их вскрытия.</w:t>
      </w:r>
    </w:p>
    <w:p w:rsidR="00E85CDF" w:rsidRDefault="00E85CDF" w:rsidP="00E85CDF">
      <w:pPr>
        <w:pStyle w:val="a3"/>
      </w:pPr>
      <w:r>
        <w:t>10. Комиссия рассматривает заявки на участие в конкурсе в срок, не превышающий десяти дней со дня вскрытия конвертов с заявками на участие в конкурсе.</w:t>
      </w:r>
    </w:p>
    <w:p w:rsidR="00E85CDF" w:rsidRDefault="00E85CDF" w:rsidP="00E85CDF">
      <w:pPr>
        <w:pStyle w:val="a3"/>
      </w:pPr>
      <w:r>
        <w:t xml:space="preserve">11. Комиссия проверяет наличие документов </w:t>
      </w:r>
      <w:proofErr w:type="gramStart"/>
      <w:r>
        <w:t>в составе заявки на участие в конкурсе в соответствии с требованиями</w:t>
      </w:r>
      <w:proofErr w:type="gramEnd"/>
      <w:r>
        <w:t>, предъявляемыми к заявке на участие в конкурсе конкурсной документацией и законодательством Российской Федерации.</w:t>
      </w:r>
    </w:p>
    <w:p w:rsidR="00E85CDF" w:rsidRDefault="00E85CDF" w:rsidP="00E85CDF">
      <w:pPr>
        <w:pStyle w:val="a3"/>
      </w:pPr>
      <w:r>
        <w:t>12. Комиссия проверяет соответствие участников конкурса требованиям, установленным законодательством Российской Федерации к участникам конкурса.</w:t>
      </w:r>
    </w:p>
    <w:p w:rsidR="00E85CDF" w:rsidRDefault="00E85CDF" w:rsidP="00E85CDF">
      <w:pPr>
        <w:pStyle w:val="a3"/>
      </w:pPr>
      <w:r>
        <w:t xml:space="preserve">13. </w:t>
      </w:r>
      <w:proofErr w:type="gramStart"/>
      <w:r>
        <w:t>На основании результатов рассмотрения заявок на участие в конкурсе Комиссией принимается решение о допуске к участию в конкурсе претендента и о признании претендента, подавшего заявку на участие в конкурсе, участником конкурса или об отказе в допуске такого претендента к участию в конкурсе и оформляется Протокол рассмотрения заявок на участие в конкурсе, который подписывается всеми присутствующими членами Комиссии в день окончания</w:t>
      </w:r>
      <w:proofErr w:type="gramEnd"/>
      <w:r>
        <w:t xml:space="preserve"> рассмотрения заявок на участие в конкурсе.</w:t>
      </w:r>
    </w:p>
    <w:p w:rsidR="00E85CDF" w:rsidRDefault="00E85CDF" w:rsidP="00E85CDF">
      <w:pPr>
        <w:pStyle w:val="a3"/>
      </w:pPr>
    </w:p>
    <w:p w:rsidR="00254204" w:rsidRDefault="00254204" w:rsidP="00E85CDF">
      <w:pPr>
        <w:pStyle w:val="a3"/>
      </w:pPr>
      <w:bookmarkStart w:id="0" w:name="_GoBack"/>
      <w:bookmarkEnd w:id="0"/>
    </w:p>
    <w:sectPr w:rsidR="00254204" w:rsidSect="005E48A9">
      <w:pgSz w:w="12240" w:h="15840"/>
      <w:pgMar w:top="425" w:right="425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85CDF"/>
    <w:rsid w:val="000A7362"/>
    <w:rsid w:val="000F070B"/>
    <w:rsid w:val="001637FC"/>
    <w:rsid w:val="00254204"/>
    <w:rsid w:val="002B5AAF"/>
    <w:rsid w:val="003F75CC"/>
    <w:rsid w:val="00430949"/>
    <w:rsid w:val="00467D36"/>
    <w:rsid w:val="005E48A9"/>
    <w:rsid w:val="00622622"/>
    <w:rsid w:val="00686A8F"/>
    <w:rsid w:val="007602A3"/>
    <w:rsid w:val="007F5F7F"/>
    <w:rsid w:val="008271F9"/>
    <w:rsid w:val="009415F8"/>
    <w:rsid w:val="00A4337B"/>
    <w:rsid w:val="00AD6C78"/>
    <w:rsid w:val="00B11B1D"/>
    <w:rsid w:val="00B12460"/>
    <w:rsid w:val="00C11406"/>
    <w:rsid w:val="00C55F52"/>
    <w:rsid w:val="00D107A4"/>
    <w:rsid w:val="00D14869"/>
    <w:rsid w:val="00DF7DAB"/>
    <w:rsid w:val="00E85CDF"/>
    <w:rsid w:val="00EA0ADA"/>
    <w:rsid w:val="00F06AC1"/>
    <w:rsid w:val="00F40FD2"/>
    <w:rsid w:val="00F508FF"/>
    <w:rsid w:val="00FA36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7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85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85CD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997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2301</Words>
  <Characters>13119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2015-10-01T06:56:00Z</cp:lastPrinted>
  <dcterms:created xsi:type="dcterms:W3CDTF">2015-10-01T06:59:00Z</dcterms:created>
  <dcterms:modified xsi:type="dcterms:W3CDTF">2015-10-26T07:52:00Z</dcterms:modified>
</cp:coreProperties>
</file>