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C1" w:rsidRPr="00BC1CC1" w:rsidRDefault="00BC1CC1" w:rsidP="00BC1CC1">
      <w:pPr>
        <w:spacing w:after="0" w:line="375" w:lineRule="atLeast"/>
        <w:jc w:val="center"/>
        <w:outlineLvl w:val="1"/>
        <w:rPr>
          <w:rFonts w:ascii="RobotoBold" w:eastAsia="Times New Roman" w:hAnsi="RobotoBold" w:cs="Arial"/>
          <w:color w:val="FF0000"/>
          <w:spacing w:val="4"/>
          <w:sz w:val="36"/>
          <w:szCs w:val="36"/>
          <w:lang w:eastAsia="ru-RU"/>
        </w:rPr>
      </w:pPr>
      <w:r w:rsidRPr="00BC1CC1">
        <w:rPr>
          <w:rFonts w:ascii="RobotoBold" w:eastAsia="Times New Roman" w:hAnsi="RobotoBold" w:cs="Arial"/>
          <w:color w:val="FF0000"/>
          <w:spacing w:val="4"/>
          <w:sz w:val="36"/>
          <w:szCs w:val="36"/>
          <w:lang w:eastAsia="ru-RU"/>
        </w:rPr>
        <w:t xml:space="preserve">Какие критерии применяются для признания информации достаточной при принятии решения об осуществлении </w:t>
      </w:r>
      <w:proofErr w:type="gramStart"/>
      <w:r w:rsidRPr="00BC1CC1">
        <w:rPr>
          <w:rFonts w:ascii="RobotoBold" w:eastAsia="Times New Roman" w:hAnsi="RobotoBold" w:cs="Arial"/>
          <w:color w:val="FF0000"/>
          <w:spacing w:val="4"/>
          <w:sz w:val="36"/>
          <w:szCs w:val="36"/>
          <w:lang w:eastAsia="ru-RU"/>
        </w:rPr>
        <w:t>контроля за</w:t>
      </w:r>
      <w:proofErr w:type="gramEnd"/>
      <w:r w:rsidRPr="00BC1CC1">
        <w:rPr>
          <w:rFonts w:ascii="RobotoBold" w:eastAsia="Times New Roman" w:hAnsi="RobotoBold" w:cs="Arial"/>
          <w:color w:val="FF0000"/>
          <w:spacing w:val="4"/>
          <w:sz w:val="36"/>
          <w:szCs w:val="36"/>
          <w:lang w:eastAsia="ru-RU"/>
        </w:rPr>
        <w:t xml:space="preserve"> расходами?</w:t>
      </w:r>
    </w:p>
    <w:p w:rsidR="00BC1CC1" w:rsidRPr="00BC1CC1" w:rsidRDefault="00BC1CC1" w:rsidP="00721F89">
      <w:pPr>
        <w:spacing w:before="150" w:after="150" w:line="330" w:lineRule="atLeast"/>
        <w:jc w:val="both"/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</w:pPr>
      <w:bookmarkStart w:id="0" w:name="_GoBack"/>
      <w:proofErr w:type="gramStart"/>
      <w:r w:rsidRPr="00BC1CC1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>В соответствии с частью 1 статьи 4 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от 03.12.2012 № 230-ФЗ) основанием для принятия решения об осуществлении контроля за расходами лица, замещающего (занимающего) одну из должностей, указанных в пункте 1 части 1 статьи 2 данного Федерального закона, а также</w:t>
      </w:r>
      <w:proofErr w:type="gramEnd"/>
      <w:r w:rsidRPr="00BC1CC1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 xml:space="preserve"> </w:t>
      </w:r>
      <w:proofErr w:type="gramStart"/>
      <w:r w:rsidRPr="00BC1CC1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>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</w:t>
      </w:r>
      <w:proofErr w:type="gramEnd"/>
      <w:r w:rsidRPr="00BC1CC1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 xml:space="preserve"> его супруги (супруга) за три последних года, предшествующих отчетному периоду.</w:t>
      </w:r>
    </w:p>
    <w:p w:rsidR="00BC1CC1" w:rsidRPr="00BC1CC1" w:rsidRDefault="00BC1CC1" w:rsidP="00721F89">
      <w:pPr>
        <w:spacing w:before="150" w:after="150" w:line="330" w:lineRule="atLeast"/>
        <w:jc w:val="both"/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</w:pPr>
      <w:r w:rsidRPr="00BC1CC1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>При этом</w:t>
      </w:r>
      <w:proofErr w:type="gramStart"/>
      <w:r w:rsidRPr="00BC1CC1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>,</w:t>
      </w:r>
      <w:proofErr w:type="gramEnd"/>
      <w:r w:rsidRPr="00BC1CC1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 xml:space="preserve"> такая информация в письменной форме может быть представлена в установленном порядке органами, организациями и должностными лицами, перечисленными в части 1 статьи 4 Федерального закона от 03.12.2012 № 230-ФЗ.</w:t>
      </w:r>
    </w:p>
    <w:p w:rsidR="00BC1CC1" w:rsidRPr="00BC1CC1" w:rsidRDefault="00BC1CC1" w:rsidP="00721F89">
      <w:pPr>
        <w:spacing w:before="150" w:after="150" w:line="330" w:lineRule="atLeast"/>
        <w:jc w:val="both"/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</w:pPr>
      <w:r w:rsidRPr="00BC1CC1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>В случае получения таких данных из внешних источников, на наш взгляд, такая информация должна содержать, как минимум, сведения, позволяющие идентифицировать должностное лицо, в отношении которого она направлена и приобретенное им имущество.</w:t>
      </w:r>
    </w:p>
    <w:p w:rsidR="00BC1CC1" w:rsidRPr="00BC1CC1" w:rsidRDefault="00BC1CC1" w:rsidP="00721F89">
      <w:pPr>
        <w:spacing w:before="150" w:after="150" w:line="330" w:lineRule="atLeast"/>
        <w:jc w:val="both"/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</w:pPr>
      <w:r w:rsidRPr="00BC1CC1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 xml:space="preserve">Принятию решения о проведении </w:t>
      </w:r>
      <w:proofErr w:type="gramStart"/>
      <w:r w:rsidRPr="00BC1CC1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>контроля за</w:t>
      </w:r>
      <w:proofErr w:type="gramEnd"/>
      <w:r w:rsidRPr="00BC1CC1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 xml:space="preserve"> расходами должен предшествовать анализ кадровым подразделением представленных служащим справок о доходах, расходах за 3 года, а также приложенных к ним копий документов, являющихся законным основанием для возникновения права на вышеуказанное имущество.</w:t>
      </w:r>
    </w:p>
    <w:p w:rsidR="00BC1CC1" w:rsidRPr="00BC1CC1" w:rsidRDefault="00BC1CC1" w:rsidP="00721F89">
      <w:pPr>
        <w:spacing w:before="150" w:after="150" w:line="330" w:lineRule="atLeast"/>
        <w:jc w:val="both"/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</w:pPr>
      <w:r w:rsidRPr="00BC1CC1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>При этом</w:t>
      </w:r>
      <w:proofErr w:type="gramStart"/>
      <w:r w:rsidRPr="00BC1CC1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>,</w:t>
      </w:r>
      <w:proofErr w:type="gramEnd"/>
      <w:r w:rsidRPr="00BC1CC1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 xml:space="preserve"> наличие достаточности должно определяться в каждом случае индивидуально к сложившейся ситуации.</w:t>
      </w:r>
    </w:p>
    <w:p w:rsidR="00BC1CC1" w:rsidRPr="00BC1CC1" w:rsidRDefault="00BC1CC1" w:rsidP="00721F89">
      <w:pPr>
        <w:spacing w:before="150" w:after="150" w:line="330" w:lineRule="atLeast"/>
        <w:jc w:val="both"/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</w:pPr>
      <w:r w:rsidRPr="00BC1CC1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>Так, само по себе заполнение раздела 2 справки о доходах, расходах не дает основание для принятия такого решения, поскольку этот раздел может быть заполнен ошибочно, либо служащим в иных разделах такой справки (раздел 1 – о доходах, раздел 6 – об обязательствах имущественного характера) могут быть отражены сведения, объясняющие соответствие расходов доходам.</w:t>
      </w:r>
    </w:p>
    <w:p w:rsidR="00BC1CC1" w:rsidRPr="00BC1CC1" w:rsidRDefault="00BC1CC1" w:rsidP="00721F89">
      <w:pPr>
        <w:spacing w:before="150" w:after="150" w:line="330" w:lineRule="atLeast"/>
        <w:jc w:val="both"/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</w:pPr>
      <w:r w:rsidRPr="00BC1CC1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>В частности, например, кредитные обязательства в раздел 1 справки не включаются, но их следует учитывать при определении такого соответствия.</w:t>
      </w:r>
    </w:p>
    <w:p w:rsidR="00BC1CC1" w:rsidRPr="00BC1CC1" w:rsidRDefault="00BC1CC1" w:rsidP="00721F89">
      <w:pPr>
        <w:spacing w:before="150" w:after="150" w:line="330" w:lineRule="atLeast"/>
        <w:jc w:val="both"/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</w:pPr>
      <w:r w:rsidRPr="00BC1CC1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 xml:space="preserve">С другой стороны, </w:t>
      </w:r>
      <w:proofErr w:type="spellStart"/>
      <w:r w:rsidRPr="00BC1CC1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>незаполнение</w:t>
      </w:r>
      <w:proofErr w:type="spellEnd"/>
      <w:r w:rsidRPr="00BC1CC1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 xml:space="preserve"> раздела 2 при одновременном указании приобретенного имущества и источников средств в иных разделах само по себе также </w:t>
      </w:r>
      <w:r w:rsidRPr="00BC1CC1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lastRenderedPageBreak/>
        <w:t xml:space="preserve">не нельзя рассматривать как достаточность для принятия решения о </w:t>
      </w:r>
      <w:proofErr w:type="gramStart"/>
      <w:r w:rsidRPr="00BC1CC1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>контроле за</w:t>
      </w:r>
      <w:proofErr w:type="gramEnd"/>
      <w:r w:rsidRPr="00BC1CC1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 xml:space="preserve"> расходами.</w:t>
      </w:r>
    </w:p>
    <w:p w:rsidR="00BC1CC1" w:rsidRPr="00BC1CC1" w:rsidRDefault="00BC1CC1" w:rsidP="00721F89">
      <w:pPr>
        <w:spacing w:before="150" w:after="150" w:line="330" w:lineRule="atLeast"/>
        <w:jc w:val="both"/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</w:pPr>
      <w:r w:rsidRPr="00BC1CC1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>Ключевым параметром достаточности, на наш взгляд, является выявление несоответствия указанных в справках за соответствующие периоды сведений о полученных доходах, под которыми в данном случае следует понимать любые средства, приобретенные законным путем.</w:t>
      </w:r>
    </w:p>
    <w:p w:rsidR="00BC1CC1" w:rsidRPr="00BC1CC1" w:rsidRDefault="00BC1CC1" w:rsidP="00721F89">
      <w:pPr>
        <w:spacing w:before="150" w:after="150" w:line="330" w:lineRule="atLeast"/>
        <w:jc w:val="both"/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</w:pPr>
      <w:r w:rsidRPr="00BC1CC1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 xml:space="preserve">Также следует иметь ввиду, что главной целью </w:t>
      </w:r>
      <w:proofErr w:type="gramStart"/>
      <w:r w:rsidRPr="00BC1CC1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>контроля за</w:t>
      </w:r>
      <w:proofErr w:type="gramEnd"/>
      <w:r w:rsidRPr="00BC1CC1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 xml:space="preserve"> расходами является проверка достоверности и полноты представленных сведений (пункт 2 части 4 статьи 4 Федерального закона от 03.12.2012 № 230-ФЗ). Поэтому имеющаяся информация о сокрытии приобретенных объектов имущества, об очевидной занижении стоимости такого имущества либо о завышении (фиктивном получении) сумм доходов также указывает на несоответствие доходов расходам и может служить основанием для осуществления </w:t>
      </w:r>
      <w:proofErr w:type="gramStart"/>
      <w:r w:rsidRPr="00BC1CC1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>контроля за</w:t>
      </w:r>
      <w:proofErr w:type="gramEnd"/>
      <w:r w:rsidRPr="00BC1CC1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 xml:space="preserve"> расходами.</w:t>
      </w:r>
    </w:p>
    <w:p w:rsidR="00BC1CC1" w:rsidRPr="00BC1CC1" w:rsidRDefault="00BC1CC1" w:rsidP="00721F89">
      <w:pPr>
        <w:spacing w:before="150" w:after="150" w:line="330" w:lineRule="atLeast"/>
        <w:jc w:val="both"/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</w:pPr>
      <w:r w:rsidRPr="00BC1CC1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 xml:space="preserve">При таких обстоятельствах в ходе </w:t>
      </w:r>
      <w:proofErr w:type="gramStart"/>
      <w:r w:rsidRPr="00BC1CC1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>контроля за</w:t>
      </w:r>
      <w:proofErr w:type="gramEnd"/>
      <w:r w:rsidRPr="00BC1CC1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 xml:space="preserve"> расходами следует максимально критично оценивать достоверность сведений об источнике получения средств, направленных в последующем на приобретение имущества.</w:t>
      </w:r>
    </w:p>
    <w:bookmarkEnd w:id="0"/>
    <w:p w:rsidR="00945CE5" w:rsidRPr="00BC1CC1" w:rsidRDefault="00945CE5" w:rsidP="00721F89">
      <w:pPr>
        <w:jc w:val="both"/>
        <w:rPr>
          <w:sz w:val="24"/>
          <w:szCs w:val="24"/>
        </w:rPr>
      </w:pPr>
    </w:p>
    <w:sectPr w:rsidR="00945CE5" w:rsidRPr="00BC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AE"/>
    <w:rsid w:val="00721F89"/>
    <w:rsid w:val="008558AE"/>
    <w:rsid w:val="00945CE5"/>
    <w:rsid w:val="00BC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1C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1C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1C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1C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2018-11-13T08:29:00Z</dcterms:created>
  <dcterms:modified xsi:type="dcterms:W3CDTF">2018-11-13T08:30:00Z</dcterms:modified>
</cp:coreProperties>
</file>