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35" w:rsidRDefault="00ED2A71">
      <w:pPr>
        <w:pStyle w:val="Textbody"/>
        <w:rPr>
          <w:sz w:val="24"/>
          <w:szCs w:val="24"/>
        </w:rPr>
      </w:pPr>
      <w:r>
        <w:rPr>
          <w:b/>
          <w:szCs w:val="28"/>
        </w:rPr>
        <w:t xml:space="preserve">Информация </w:t>
      </w:r>
      <w:r>
        <w:rPr>
          <w:b/>
          <w:szCs w:val="28"/>
        </w:rPr>
        <w:t>об оказании государственной социальной помощи на основании социального контракта по мероприятию «осуществление индивидуальной предпринимательской деятельности»</w:t>
      </w:r>
    </w:p>
    <w:p w:rsidR="00484435" w:rsidRDefault="0048443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стимулирования активных действий по преодолению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у малоимущих семей (граждан), среднедушевой доход которых не превышает величину прожиточного минимума 11895 рублей, есть возможность заключить социальный контракт, который является соглашением между малоимущей семьей (гражданином) и органом социальной защ</w:t>
      </w:r>
      <w:r>
        <w:rPr>
          <w:rFonts w:ascii="Times New Roman" w:hAnsi="Times New Roman" w:cs="Times New Roman"/>
          <w:sz w:val="28"/>
          <w:szCs w:val="28"/>
        </w:rPr>
        <w:t>иты населения по выполнению мероприятий для выхода из трудной жизненной ситуации.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индивидуальное предпринимательство – это возможность самореализации для активных людей, которые имеют соответствующий личностный и профессиональный потенциал,</w:t>
      </w:r>
      <w:r>
        <w:rPr>
          <w:rFonts w:ascii="Times New Roman" w:hAnsi="Times New Roman" w:cs="Times New Roman"/>
          <w:sz w:val="28"/>
          <w:szCs w:val="28"/>
        </w:rPr>
        <w:t xml:space="preserve"> а также желание открыть собственное дело.  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социального контракта на «Осуществление индивидуальной предпринимательской деятельности» заявитель может получить до 250 тыс. рублей, сумма зависит от сферы предполагаемой деятельности гражданина и нужд</w:t>
      </w:r>
      <w:r>
        <w:rPr>
          <w:rFonts w:ascii="Times New Roman" w:hAnsi="Times New Roman" w:cs="Times New Roman"/>
          <w:sz w:val="28"/>
          <w:szCs w:val="28"/>
        </w:rPr>
        <w:t>аемости в приобретении основных средств и оборудования. Заявитель должен представить в орган социальной защиты Бизнес-план, где должна быть отражена отрасль создаваемого объекта предпринимательской деятельности, и подробное описание, на что планируется пот</w:t>
      </w:r>
      <w:r>
        <w:rPr>
          <w:rFonts w:ascii="Times New Roman" w:hAnsi="Times New Roman" w:cs="Times New Roman"/>
          <w:sz w:val="28"/>
          <w:szCs w:val="28"/>
        </w:rPr>
        <w:t>ратить денежные средства. Средства могут быть направлены на осуществление предпринимательской деятельности, в том числе приобретение основных средств (оборудования, материально-производственных запасов). На расходы, связанные с постановкой на учет в качест</w:t>
      </w:r>
      <w:r>
        <w:rPr>
          <w:rFonts w:ascii="Times New Roman" w:hAnsi="Times New Roman" w:cs="Times New Roman"/>
          <w:sz w:val="28"/>
          <w:szCs w:val="28"/>
        </w:rPr>
        <w:t>ве индивидуального предпринимателя можно направить до 5% от полученной помощи, 15% от назначенной выплаты можно направить на имущественные обязательства на праве аренды.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заключивший данный вид социального контракта должен зарегистрироваться в ка</w:t>
      </w:r>
      <w:r>
        <w:rPr>
          <w:rFonts w:ascii="Times New Roman" w:hAnsi="Times New Roman" w:cs="Times New Roman"/>
          <w:sz w:val="28"/>
          <w:szCs w:val="28"/>
        </w:rPr>
        <w:t xml:space="preserve">честве индивидуального предпринимателя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помощи на основании социального контракта существует государственная услуга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населению, предоставление которой оказывает ГКУ РО «Центр занятости населения города Кр</w:t>
      </w:r>
      <w:r>
        <w:rPr>
          <w:rFonts w:ascii="Times New Roman" w:hAnsi="Times New Roman" w:cs="Times New Roman"/>
          <w:sz w:val="28"/>
          <w:szCs w:val="28"/>
        </w:rPr>
        <w:t xml:space="preserve">асный Сулин». Для получения государственной услуги «Содействие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населению» необходимо: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должен быть зарегистрирован в установленном порядке БЕЗРАБОТНЫМ;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государственную услугу по профориентации, в результате которой будут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его профессиональные качества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предпринимателя, выявлены навыки и умения для ведения собственного дела;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написать заявление о получении государственной услуги «Содействие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населения»;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бизнес-план о развитии пред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деятельности;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одобрении бизнес-плана межведомственной комиссией, заключить договор с центром занятости населения о предоставлении субсидии на развитие деятельности, указанной в бизнес-плане (до 100 000 рублей);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зарегистрировать пред</w:t>
      </w:r>
      <w:r>
        <w:rPr>
          <w:rFonts w:ascii="Times New Roman" w:hAnsi="Times New Roman" w:cs="Times New Roman"/>
          <w:sz w:val="28"/>
          <w:szCs w:val="28"/>
        </w:rPr>
        <w:t xml:space="preserve">принимательскую деятельность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10 дней, после получения субсидии;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отчитаться о расходовании денежных средств, полученных на развитие 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3-х месяцев с даты регистрации;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закрывать зарегистрированну</w:t>
      </w:r>
      <w:r>
        <w:rPr>
          <w:rFonts w:ascii="Times New Roman" w:hAnsi="Times New Roman" w:cs="Times New Roman"/>
          <w:sz w:val="28"/>
          <w:szCs w:val="28"/>
        </w:rPr>
        <w:t>ю деятельность в течении 3-х лет.</w:t>
      </w: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быть социально и экономически значимы для района, в котором планируется ведение деятельности.</w:t>
      </w:r>
    </w:p>
    <w:p w:rsidR="00484435" w:rsidRDefault="00484435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вопросам заключения социального контракта обращаться в УСЗН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Красносулинского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района по адресу: </w:t>
      </w: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г. Красный Сулин, ул. Первомайская д.2, кабинет 32, или по телефону 8(86367) 5-35-52</w:t>
      </w:r>
    </w:p>
    <w:p w:rsidR="00484435" w:rsidRDefault="004844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484435" w:rsidRDefault="00ED2A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вопросам получения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населению обращаться в ГКУ РО «Центр занятости населения города Красный Сулин» по адресу: г. Крас</w:t>
      </w:r>
      <w:r>
        <w:rPr>
          <w:rFonts w:ascii="Times New Roman" w:hAnsi="Times New Roman" w:cs="Times New Roman"/>
          <w:sz w:val="28"/>
          <w:szCs w:val="28"/>
        </w:rPr>
        <w:t>ный Сулин, ул. Ленина, д. 10 или по телефону 5-33-66</w:t>
      </w:r>
    </w:p>
    <w:p w:rsidR="00484435" w:rsidRDefault="00484435">
      <w:pPr>
        <w:pStyle w:val="Standard"/>
        <w:ind w:right="-567" w:firstLine="709"/>
        <w:jc w:val="both"/>
        <w:rPr>
          <w:szCs w:val="24"/>
        </w:rPr>
      </w:pPr>
    </w:p>
    <w:p w:rsidR="00484435" w:rsidRDefault="00484435">
      <w:pPr>
        <w:pStyle w:val="Standard"/>
        <w:ind w:right="-567" w:firstLine="709"/>
        <w:jc w:val="both"/>
        <w:rPr>
          <w:szCs w:val="24"/>
        </w:rPr>
      </w:pPr>
    </w:p>
    <w:p w:rsidR="00484435" w:rsidRDefault="00484435">
      <w:pPr>
        <w:pStyle w:val="Standard"/>
        <w:ind w:right="-567" w:firstLine="709"/>
        <w:jc w:val="both"/>
        <w:rPr>
          <w:szCs w:val="24"/>
        </w:rPr>
      </w:pPr>
    </w:p>
    <w:p w:rsidR="00484435" w:rsidRDefault="00484435">
      <w:pPr>
        <w:pStyle w:val="Standard"/>
        <w:ind w:right="-567" w:firstLine="709"/>
        <w:jc w:val="both"/>
        <w:rPr>
          <w:szCs w:val="24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Cs w:val="24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Cs w:val="24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p w:rsidR="00484435" w:rsidRDefault="00484435">
      <w:pPr>
        <w:pStyle w:val="Standard"/>
        <w:tabs>
          <w:tab w:val="left" w:pos="6237"/>
        </w:tabs>
        <w:jc w:val="both"/>
        <w:rPr>
          <w:sz w:val="18"/>
          <w:szCs w:val="16"/>
        </w:rPr>
      </w:pPr>
    </w:p>
    <w:sectPr w:rsidR="00484435">
      <w:pgSz w:w="11906" w:h="16838"/>
      <w:pgMar w:top="1134" w:right="1134" w:bottom="851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484435"/>
    <w:rsid w:val="00484435"/>
    <w:rsid w:val="00E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7C75"/>
  <w15:docId w15:val="{D02F4B63-5452-4D72-AEB0-36CCEABB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61"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next w:val="Standard"/>
    <w:qFormat/>
    <w:rsid w:val="00CA6C74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link w:val="21"/>
    <w:qFormat/>
    <w:rsid w:val="00BA57EE"/>
    <w:pPr>
      <w:keepNext/>
      <w:spacing w:after="0" w:line="240" w:lineRule="auto"/>
      <w:ind w:left="795"/>
      <w:outlineLvl w:val="1"/>
    </w:pPr>
    <w:rPr>
      <w:rFonts w:ascii="Times New Roman" w:eastAsia="Times New Roman" w:hAnsi="Times New Roman"/>
      <w:sz w:val="28"/>
      <w:szCs w:val="20"/>
    </w:rPr>
  </w:style>
  <w:style w:type="character" w:customStyle="1" w:styleId="Absatz-Standardschriftart">
    <w:name w:val="Absatz-Standardschriftart"/>
    <w:qFormat/>
    <w:rsid w:val="00CA6C74"/>
  </w:style>
  <w:style w:type="character" w:customStyle="1" w:styleId="WW-Absatz-Standardschriftart">
    <w:name w:val="WW-Absatz-Standardschriftart"/>
    <w:qFormat/>
    <w:rsid w:val="00CA6C74"/>
  </w:style>
  <w:style w:type="character" w:customStyle="1" w:styleId="WW-Absatz-Standardschriftart1">
    <w:name w:val="WW-Absatz-Standardschriftart1"/>
    <w:qFormat/>
    <w:rsid w:val="00CA6C74"/>
  </w:style>
  <w:style w:type="character" w:customStyle="1" w:styleId="WW-Absatz-Standardschriftart11">
    <w:name w:val="WW-Absatz-Standardschriftart11"/>
    <w:qFormat/>
    <w:rsid w:val="00CA6C74"/>
  </w:style>
  <w:style w:type="character" w:customStyle="1" w:styleId="WW-Absatz-Standardschriftart111">
    <w:name w:val="WW-Absatz-Standardschriftart111"/>
    <w:qFormat/>
    <w:rsid w:val="00CA6C74"/>
  </w:style>
  <w:style w:type="character" w:customStyle="1" w:styleId="WW-Absatz-Standardschriftart1111">
    <w:name w:val="WW-Absatz-Standardschriftart1111"/>
    <w:qFormat/>
    <w:rsid w:val="00CA6C74"/>
  </w:style>
  <w:style w:type="character" w:customStyle="1" w:styleId="WW-Absatz-Standardschriftart11111">
    <w:name w:val="WW-Absatz-Standardschriftart11111"/>
    <w:qFormat/>
    <w:rsid w:val="00CA6C74"/>
  </w:style>
  <w:style w:type="character" w:customStyle="1" w:styleId="WW-Absatz-Standardschriftart111111">
    <w:name w:val="WW-Absatz-Standardschriftart111111"/>
    <w:qFormat/>
    <w:rsid w:val="00CA6C74"/>
  </w:style>
  <w:style w:type="character" w:customStyle="1" w:styleId="WW-Absatz-Standardschriftart1111111">
    <w:name w:val="WW-Absatz-Standardschriftart1111111"/>
    <w:qFormat/>
    <w:rsid w:val="00CA6C74"/>
  </w:style>
  <w:style w:type="character" w:customStyle="1" w:styleId="WW-Absatz-Standardschriftart11111111">
    <w:name w:val="WW-Absatz-Standardschriftart11111111"/>
    <w:qFormat/>
    <w:rsid w:val="00CA6C74"/>
  </w:style>
  <w:style w:type="character" w:customStyle="1" w:styleId="WW-Absatz-Standardschriftart111111111">
    <w:name w:val="WW-Absatz-Standardschriftart111111111"/>
    <w:qFormat/>
    <w:rsid w:val="00CA6C74"/>
  </w:style>
  <w:style w:type="character" w:customStyle="1" w:styleId="WW-Absatz-Standardschriftart1111111111">
    <w:name w:val="WW-Absatz-Standardschriftart1111111111"/>
    <w:qFormat/>
    <w:rsid w:val="00CA6C74"/>
  </w:style>
  <w:style w:type="character" w:customStyle="1" w:styleId="WW-Absatz-Standardschriftart11111111111">
    <w:name w:val="WW-Absatz-Standardschriftart11111111111"/>
    <w:qFormat/>
    <w:rsid w:val="00CA6C74"/>
  </w:style>
  <w:style w:type="character" w:customStyle="1" w:styleId="WW-Absatz-Standardschriftart111111111111">
    <w:name w:val="WW-Absatz-Standardschriftart111111111111"/>
    <w:qFormat/>
    <w:rsid w:val="00CA6C74"/>
  </w:style>
  <w:style w:type="character" w:customStyle="1" w:styleId="WW-Absatz-Standardschriftart1111111111111">
    <w:name w:val="WW-Absatz-Standardschriftart1111111111111"/>
    <w:qFormat/>
    <w:rsid w:val="00CA6C74"/>
  </w:style>
  <w:style w:type="character" w:customStyle="1" w:styleId="WW-Absatz-Standardschriftart11111111111111">
    <w:name w:val="WW-Absatz-Standardschriftart11111111111111"/>
    <w:qFormat/>
    <w:rsid w:val="00CA6C74"/>
  </w:style>
  <w:style w:type="character" w:customStyle="1" w:styleId="WW-Absatz-Standardschriftart111111111111111">
    <w:name w:val="WW-Absatz-Standardschriftart111111111111111"/>
    <w:qFormat/>
    <w:rsid w:val="00CA6C74"/>
  </w:style>
  <w:style w:type="character" w:customStyle="1" w:styleId="WW-Absatz-Standardschriftart1111111111111111">
    <w:name w:val="WW-Absatz-Standardschriftart1111111111111111"/>
    <w:qFormat/>
    <w:rsid w:val="00CA6C74"/>
  </w:style>
  <w:style w:type="character" w:customStyle="1" w:styleId="WW-Absatz-Standardschriftart11111111111111111">
    <w:name w:val="WW-Absatz-Standardschriftart11111111111111111"/>
    <w:qFormat/>
    <w:rsid w:val="00CA6C74"/>
  </w:style>
  <w:style w:type="character" w:customStyle="1" w:styleId="WW-Absatz-Standardschriftart111111111111111111">
    <w:name w:val="WW-Absatz-Standardschriftart111111111111111111"/>
    <w:qFormat/>
    <w:rsid w:val="00CA6C74"/>
  </w:style>
  <w:style w:type="character" w:customStyle="1" w:styleId="WW-Absatz-Standardschriftart1111111111111111111">
    <w:name w:val="WW-Absatz-Standardschriftart1111111111111111111"/>
    <w:qFormat/>
    <w:rsid w:val="00CA6C74"/>
  </w:style>
  <w:style w:type="character" w:customStyle="1" w:styleId="WW-Absatz-Standardschriftart11111111111111111111">
    <w:name w:val="WW-Absatz-Standardschriftart11111111111111111111"/>
    <w:qFormat/>
    <w:rsid w:val="00CA6C74"/>
  </w:style>
  <w:style w:type="character" w:customStyle="1" w:styleId="WW-Absatz-Standardschriftart111111111111111111111">
    <w:name w:val="WW-Absatz-Standardschriftart111111111111111111111"/>
    <w:qFormat/>
    <w:rsid w:val="00CA6C74"/>
  </w:style>
  <w:style w:type="character" w:customStyle="1" w:styleId="WW-Absatz-Standardschriftart1111111111111111111111">
    <w:name w:val="WW-Absatz-Standardschriftart1111111111111111111111"/>
    <w:qFormat/>
    <w:rsid w:val="00CA6C74"/>
  </w:style>
  <w:style w:type="character" w:customStyle="1" w:styleId="1">
    <w:name w:val="Основной шрифт абзаца1"/>
    <w:qFormat/>
    <w:rsid w:val="00CA6C74"/>
  </w:style>
  <w:style w:type="character" w:customStyle="1" w:styleId="a3">
    <w:name w:val="Текст выноски Знак"/>
    <w:basedOn w:val="a0"/>
    <w:uiPriority w:val="99"/>
    <w:semiHidden/>
    <w:qFormat/>
    <w:rsid w:val="00D06821"/>
    <w:rPr>
      <w:rFonts w:ascii="Tahoma" w:hAnsi="Tahoma"/>
      <w:kern w:val="2"/>
      <w:sz w:val="16"/>
      <w:szCs w:val="14"/>
      <w:lang w:eastAsia="zh-CN" w:bidi="hi-IN"/>
    </w:rPr>
  </w:style>
  <w:style w:type="character" w:customStyle="1" w:styleId="a4">
    <w:name w:val="Основной текст Знак"/>
    <w:basedOn w:val="a0"/>
    <w:semiHidden/>
    <w:qFormat/>
    <w:rsid w:val="00F9491C"/>
    <w:rPr>
      <w:rFonts w:eastAsia="Times New Roman" w:cs="Times New Roman"/>
      <w:sz w:val="28"/>
      <w:lang w:eastAsia="ar-SA"/>
    </w:rPr>
  </w:style>
  <w:style w:type="character" w:customStyle="1" w:styleId="2">
    <w:name w:val="Заголовок 2 Знак"/>
    <w:basedOn w:val="a0"/>
    <w:qFormat/>
    <w:rsid w:val="00BA57EE"/>
    <w:rPr>
      <w:rFonts w:eastAsia="Times New Roman" w:cs="Times New Roman"/>
      <w:sz w:val="28"/>
    </w:rPr>
  </w:style>
  <w:style w:type="character" w:customStyle="1" w:styleId="-">
    <w:name w:val="Интернет-ссылка"/>
    <w:basedOn w:val="a0"/>
    <w:uiPriority w:val="99"/>
    <w:unhideWhenUsed/>
    <w:rsid w:val="00481ADB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5"/>
    <w:qFormat/>
    <w:rsid w:val="008450F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semiHidden/>
    <w:rsid w:val="00F9491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List"/>
    <w:basedOn w:val="Textbody"/>
    <w:rsid w:val="00CA6C74"/>
    <w:rPr>
      <w:rFonts w:cs="Tahoma"/>
    </w:rPr>
  </w:style>
  <w:style w:type="paragraph" w:customStyle="1" w:styleId="12">
    <w:name w:val="Название объекта1"/>
    <w:basedOn w:val="a"/>
    <w:qFormat/>
    <w:rsid w:val="008450F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3">
    <w:name w:val="Указатель1"/>
    <w:basedOn w:val="Standard"/>
    <w:qFormat/>
    <w:rsid w:val="00CA6C74"/>
    <w:pPr>
      <w:suppressLineNumbers/>
    </w:pPr>
    <w:rPr>
      <w:rFonts w:cs="Tahoma"/>
    </w:rPr>
  </w:style>
  <w:style w:type="paragraph" w:customStyle="1" w:styleId="Standard">
    <w:name w:val="Standard"/>
    <w:qFormat/>
    <w:rsid w:val="00CA6C74"/>
    <w:pPr>
      <w:textAlignment w:val="baseline"/>
    </w:pPr>
    <w:rPr>
      <w:rFonts w:eastAsia="Times New Roman" w:cs="Times New Roman"/>
      <w:kern w:val="2"/>
      <w:sz w:val="28"/>
      <w:lang w:eastAsia="zh-CN"/>
    </w:rPr>
  </w:style>
  <w:style w:type="paragraph" w:styleId="a8">
    <w:name w:val="Title"/>
    <w:basedOn w:val="Standard"/>
    <w:next w:val="Textbody"/>
    <w:qFormat/>
    <w:rsid w:val="00CA6C7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qFormat/>
    <w:rsid w:val="00CA6C74"/>
    <w:pPr>
      <w:jc w:val="both"/>
    </w:pPr>
  </w:style>
  <w:style w:type="paragraph" w:styleId="a9">
    <w:name w:val="Subtitle"/>
    <w:basedOn w:val="a8"/>
    <w:next w:val="Textbody"/>
    <w:qFormat/>
    <w:rsid w:val="00CA6C74"/>
    <w:pPr>
      <w:jc w:val="center"/>
    </w:pPr>
    <w:rPr>
      <w:i/>
      <w:iCs/>
    </w:rPr>
  </w:style>
  <w:style w:type="paragraph" w:styleId="aa">
    <w:name w:val="caption"/>
    <w:basedOn w:val="Standard"/>
    <w:qFormat/>
    <w:rsid w:val="00CA6C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Название1"/>
    <w:basedOn w:val="Standard"/>
    <w:qFormat/>
    <w:rsid w:val="00CA6C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qFormat/>
    <w:rsid w:val="00CA6C74"/>
    <w:pPr>
      <w:spacing w:line="360" w:lineRule="auto"/>
      <w:ind w:left="1276" w:hanging="567"/>
      <w:jc w:val="both"/>
    </w:pPr>
  </w:style>
  <w:style w:type="paragraph" w:customStyle="1" w:styleId="ab">
    <w:name w:val="Содержимое таблицы"/>
    <w:basedOn w:val="Standard"/>
    <w:qFormat/>
    <w:rsid w:val="00CA6C74"/>
    <w:pPr>
      <w:suppressLineNumbers/>
    </w:pPr>
  </w:style>
  <w:style w:type="paragraph" w:customStyle="1" w:styleId="ac">
    <w:name w:val="Заголовок таблицы"/>
    <w:basedOn w:val="ab"/>
    <w:qFormat/>
    <w:rsid w:val="00CA6C74"/>
    <w:pPr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D06821"/>
    <w:pPr>
      <w:widowControl w:val="0"/>
      <w:suppressAutoHyphens/>
      <w:spacing w:after="0" w:line="240" w:lineRule="auto"/>
      <w:textAlignment w:val="baseline"/>
    </w:pPr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e">
    <w:name w:val="No Spacing"/>
    <w:uiPriority w:val="1"/>
    <w:qFormat/>
    <w:rsid w:val="001141F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qFormat/>
    <w:rsid w:val="00E32D25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af">
    <w:name w:val="Содержимое врезки"/>
    <w:basedOn w:val="a"/>
    <w:qFormat/>
    <w:rsid w:val="008450FF"/>
  </w:style>
  <w:style w:type="numbering" w:customStyle="1" w:styleId="WW8Num1">
    <w:name w:val="WW8Num1"/>
    <w:qFormat/>
    <w:rsid w:val="00CA6C74"/>
  </w:style>
  <w:style w:type="table" w:styleId="af0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3353-C86A-4CDF-BE37-238A719E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subject/>
  <dc:creator>рогозинская</dc:creator>
  <dc:description/>
  <cp:lastModifiedBy>Пользователь</cp:lastModifiedBy>
  <cp:revision>10</cp:revision>
  <cp:lastPrinted>2022-01-21T07:35:00Z</cp:lastPrinted>
  <dcterms:created xsi:type="dcterms:W3CDTF">2021-02-20T10:02:00Z</dcterms:created>
  <dcterms:modified xsi:type="dcterms:W3CDTF">2022-02-09T06:05:00Z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